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D555" w14:textId="42DA3C0C" w:rsidR="000F752E" w:rsidRPr="001F0297" w:rsidRDefault="003E0E37" w:rsidP="00EE03A0">
      <w:pPr>
        <w:pStyle w:val="BoldFrontPage"/>
        <w:tabs>
          <w:tab w:val="left" w:pos="426"/>
        </w:tabs>
        <w:contextualSpacing/>
        <w:jc w:val="both"/>
        <w:rPr>
          <w:rFonts w:ascii="Times New Roman" w:hAnsi="Times New Roman"/>
          <w:sz w:val="24"/>
          <w:szCs w:val="24"/>
        </w:rPr>
      </w:pPr>
      <w:r w:rsidRPr="001F0297">
        <w:rPr>
          <w:rFonts w:ascii="Times New Roman" w:hAnsi="Times New Roman"/>
          <w:noProof/>
          <w:sz w:val="24"/>
          <w:szCs w:val="24"/>
          <w:lang w:val="en-US"/>
        </w:rPr>
        <w:drawing>
          <wp:anchor distT="0" distB="0" distL="114300" distR="114300" simplePos="0" relativeHeight="251659264" behindDoc="0" locked="0" layoutInCell="1" allowOverlap="1" wp14:anchorId="6B7F92F8" wp14:editId="748BBF60">
            <wp:simplePos x="0" y="0"/>
            <wp:positionH relativeFrom="margin">
              <wp:align>center</wp:align>
            </wp:positionH>
            <wp:positionV relativeFrom="margin">
              <wp:posOffset>164465</wp:posOffset>
            </wp:positionV>
            <wp:extent cx="2419350" cy="1066800"/>
            <wp:effectExtent l="0" t="0" r="0" b="0"/>
            <wp:wrapSquare wrapText="bothSides"/>
            <wp:docPr id="1250723172" name="Picture 125072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10668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148110925"/>
      <w:r w:rsidR="000F752E" w:rsidRPr="001F0297">
        <w:rPr>
          <w:rFonts w:ascii="Times New Roman" w:hAnsi="Times New Roman"/>
          <w:noProof/>
          <w:sz w:val="24"/>
          <w:szCs w:val="24"/>
          <w:lang w:val="en-US"/>
        </w:rPr>
        <w:drawing>
          <wp:inline distT="0" distB="0" distL="0" distR="0" wp14:anchorId="68D79E4E" wp14:editId="32E106E1">
            <wp:extent cx="5988685" cy="80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685" cy="80645"/>
                    </a:xfrm>
                    <a:prstGeom prst="rect">
                      <a:avLst/>
                    </a:prstGeom>
                    <a:noFill/>
                    <a:ln>
                      <a:noFill/>
                    </a:ln>
                  </pic:spPr>
                </pic:pic>
              </a:graphicData>
            </a:graphic>
          </wp:inline>
        </w:drawing>
      </w:r>
    </w:p>
    <w:p w14:paraId="6804CD08" w14:textId="77777777" w:rsidR="003179F1" w:rsidRPr="001F0297" w:rsidRDefault="003179F1" w:rsidP="003179F1">
      <w:pPr>
        <w:pStyle w:val="BoldFrontPage"/>
        <w:tabs>
          <w:tab w:val="left" w:pos="426"/>
        </w:tabs>
        <w:contextualSpacing/>
        <w:rPr>
          <w:rFonts w:ascii="Times New Roman" w:hAnsi="Times New Roman"/>
          <w:sz w:val="36"/>
          <w:szCs w:val="36"/>
        </w:rPr>
      </w:pPr>
    </w:p>
    <w:p w14:paraId="15FF0E33" w14:textId="7CFF44F1" w:rsidR="000F752E" w:rsidRPr="001F0297" w:rsidRDefault="000F752E" w:rsidP="00EE03A0">
      <w:pPr>
        <w:pStyle w:val="BoldFrontPage"/>
        <w:tabs>
          <w:tab w:val="left" w:pos="426"/>
        </w:tabs>
        <w:spacing w:line="360" w:lineRule="auto"/>
        <w:contextualSpacing/>
        <w:rPr>
          <w:rFonts w:ascii="Times New Roman" w:hAnsi="Times New Roman"/>
          <w:sz w:val="36"/>
          <w:szCs w:val="36"/>
        </w:rPr>
      </w:pPr>
      <w:r w:rsidRPr="001F0297">
        <w:rPr>
          <w:rFonts w:ascii="Times New Roman" w:hAnsi="Times New Roman"/>
          <w:sz w:val="36"/>
          <w:szCs w:val="36"/>
        </w:rPr>
        <w:t>CERTIFIED ACCOUNTING TECHNICIAN</w:t>
      </w:r>
    </w:p>
    <w:p w14:paraId="74D078B7" w14:textId="65358565" w:rsidR="000F752E" w:rsidRPr="001F0297" w:rsidRDefault="000F752E" w:rsidP="00EE03A0">
      <w:pPr>
        <w:pStyle w:val="BoldFrontPage"/>
        <w:tabs>
          <w:tab w:val="left" w:pos="426"/>
        </w:tabs>
        <w:spacing w:line="360" w:lineRule="auto"/>
        <w:contextualSpacing/>
        <w:rPr>
          <w:rFonts w:ascii="Times New Roman" w:hAnsi="Times New Roman"/>
          <w:sz w:val="36"/>
          <w:szCs w:val="36"/>
        </w:rPr>
      </w:pPr>
      <w:bookmarkStart w:id="1" w:name="_Hlk147567522"/>
      <w:r w:rsidRPr="001F0297">
        <w:rPr>
          <w:rFonts w:ascii="Times New Roman" w:hAnsi="Times New Roman"/>
          <w:sz w:val="36"/>
          <w:szCs w:val="36"/>
        </w:rPr>
        <w:t>STAGE 3 EXAMINATION</w:t>
      </w:r>
      <w:r w:rsidR="00DF3EBD" w:rsidRPr="001F0297">
        <w:rPr>
          <w:rFonts w:ascii="Times New Roman" w:hAnsi="Times New Roman"/>
          <w:sz w:val="36"/>
          <w:szCs w:val="36"/>
        </w:rPr>
        <w:t>S</w:t>
      </w:r>
    </w:p>
    <w:p w14:paraId="7CB3FB8A" w14:textId="1D5E5418" w:rsidR="000F752E" w:rsidRPr="001F0297" w:rsidRDefault="00CC6762" w:rsidP="00EE03A0">
      <w:pPr>
        <w:pStyle w:val="BoldFrontPage"/>
        <w:tabs>
          <w:tab w:val="left" w:pos="426"/>
        </w:tabs>
        <w:spacing w:line="360" w:lineRule="auto"/>
        <w:contextualSpacing/>
        <w:rPr>
          <w:rFonts w:ascii="Times New Roman" w:hAnsi="Times New Roman"/>
          <w:caps/>
          <w:sz w:val="36"/>
          <w:szCs w:val="36"/>
          <w:u w:val="single"/>
        </w:rPr>
      </w:pPr>
      <w:r w:rsidRPr="001F0297">
        <w:rPr>
          <w:rFonts w:ascii="Times New Roman" w:hAnsi="Times New Roman"/>
          <w:caps/>
          <w:sz w:val="36"/>
          <w:szCs w:val="36"/>
          <w:u w:val="single"/>
        </w:rPr>
        <w:t>S3.1: FINANCIAL accounting</w:t>
      </w:r>
    </w:p>
    <w:p w14:paraId="1FC5CF1A" w14:textId="1D1AE9F8" w:rsidR="000F752E" w:rsidRPr="001F0297" w:rsidRDefault="000F752E" w:rsidP="00EE03A0">
      <w:pPr>
        <w:pStyle w:val="BoldFrontPage"/>
        <w:tabs>
          <w:tab w:val="left" w:pos="426"/>
        </w:tabs>
        <w:spacing w:line="360" w:lineRule="auto"/>
        <w:contextualSpacing/>
        <w:rPr>
          <w:rFonts w:ascii="Times New Roman" w:hAnsi="Times New Roman"/>
          <w:caps/>
          <w:sz w:val="36"/>
          <w:szCs w:val="36"/>
        </w:rPr>
      </w:pPr>
      <w:r w:rsidRPr="001F0297">
        <w:rPr>
          <w:rFonts w:ascii="Times New Roman" w:hAnsi="Times New Roman"/>
          <w:caps/>
          <w:sz w:val="36"/>
          <w:szCs w:val="36"/>
        </w:rPr>
        <w:t xml:space="preserve">DATE: </w:t>
      </w:r>
      <w:r w:rsidR="0010347D" w:rsidRPr="001F0297">
        <w:rPr>
          <w:rFonts w:ascii="Times New Roman" w:hAnsi="Times New Roman"/>
          <w:caps/>
          <w:sz w:val="36"/>
          <w:szCs w:val="36"/>
        </w:rPr>
        <w:t>MONDAY 23,</w:t>
      </w:r>
      <w:r w:rsidRPr="001F0297">
        <w:rPr>
          <w:rFonts w:ascii="Times New Roman" w:hAnsi="Times New Roman"/>
          <w:caps/>
          <w:sz w:val="36"/>
          <w:szCs w:val="36"/>
        </w:rPr>
        <w:t xml:space="preserve"> </w:t>
      </w:r>
      <w:r w:rsidR="00673EF8" w:rsidRPr="001F0297">
        <w:rPr>
          <w:rFonts w:ascii="Times New Roman" w:hAnsi="Times New Roman"/>
          <w:caps/>
          <w:sz w:val="36"/>
          <w:szCs w:val="36"/>
        </w:rPr>
        <w:t>February</w:t>
      </w:r>
      <w:r w:rsidRPr="001F0297">
        <w:rPr>
          <w:rFonts w:ascii="Times New Roman" w:hAnsi="Times New Roman"/>
          <w:caps/>
          <w:sz w:val="36"/>
          <w:szCs w:val="36"/>
        </w:rPr>
        <w:t xml:space="preserve"> 202</w:t>
      </w:r>
      <w:r w:rsidR="00673EF8" w:rsidRPr="001F0297">
        <w:rPr>
          <w:rFonts w:ascii="Times New Roman" w:hAnsi="Times New Roman"/>
          <w:caps/>
          <w:sz w:val="36"/>
          <w:szCs w:val="36"/>
        </w:rPr>
        <w:t>6</w:t>
      </w:r>
    </w:p>
    <w:bookmarkEnd w:id="0"/>
    <w:bookmarkEnd w:id="1"/>
    <w:p w14:paraId="55821C0A" w14:textId="3E72BCB9" w:rsidR="000F752E" w:rsidRPr="001F0297" w:rsidRDefault="003179F1" w:rsidP="00EE03A0">
      <w:pPr>
        <w:pStyle w:val="BodyText1"/>
        <w:tabs>
          <w:tab w:val="left" w:pos="426"/>
        </w:tabs>
        <w:spacing w:line="360" w:lineRule="auto"/>
        <w:contextualSpacing/>
        <w:jc w:val="center"/>
        <w:rPr>
          <w:rFonts w:ascii="Times New Roman" w:hAnsi="Times New Roman"/>
          <w:color w:val="auto"/>
          <w:sz w:val="36"/>
          <w:szCs w:val="36"/>
          <w:lang w:val="en-US"/>
        </w:rPr>
      </w:pPr>
      <w:r w:rsidRPr="001F0297">
        <w:rPr>
          <w:rFonts w:ascii="Times New Roman" w:hAnsi="Times New Roman"/>
          <w:noProof/>
          <w:color w:val="auto"/>
          <w:sz w:val="24"/>
          <w:szCs w:val="24"/>
          <w:lang w:val="en-US"/>
        </w:rPr>
        <w:drawing>
          <wp:inline distT="0" distB="0" distL="0" distR="0" wp14:anchorId="52BEE770" wp14:editId="00C1928D">
            <wp:extent cx="5988685" cy="80645"/>
            <wp:effectExtent l="0" t="0" r="0" b="0"/>
            <wp:docPr id="2099692753" name="Picture 209969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8685" cy="80645"/>
                    </a:xfrm>
                    <a:prstGeom prst="rect">
                      <a:avLst/>
                    </a:prstGeom>
                    <a:noFill/>
                    <a:ln>
                      <a:noFill/>
                    </a:ln>
                  </pic:spPr>
                </pic:pic>
              </a:graphicData>
            </a:graphic>
          </wp:inline>
        </w:drawing>
      </w:r>
    </w:p>
    <w:p w14:paraId="1BDA6751" w14:textId="77777777" w:rsidR="003179F1" w:rsidRPr="001F0297" w:rsidRDefault="003179F1" w:rsidP="003179F1">
      <w:pPr>
        <w:pStyle w:val="Bold1"/>
        <w:tabs>
          <w:tab w:val="left" w:pos="426"/>
        </w:tabs>
        <w:spacing w:before="0" w:line="120" w:lineRule="auto"/>
        <w:contextualSpacing/>
        <w:rPr>
          <w:rFonts w:ascii="Times New Roman" w:hAnsi="Times New Roman"/>
          <w:sz w:val="36"/>
          <w:szCs w:val="36"/>
          <w:u w:val="single"/>
        </w:rPr>
      </w:pPr>
    </w:p>
    <w:p w14:paraId="7B7AA1A5" w14:textId="036A30AF" w:rsidR="000F752E" w:rsidRPr="001F0297" w:rsidRDefault="000F752E" w:rsidP="00EE03A0">
      <w:pPr>
        <w:pStyle w:val="Bold1"/>
        <w:tabs>
          <w:tab w:val="left" w:pos="426"/>
        </w:tabs>
        <w:spacing w:before="0" w:line="360" w:lineRule="auto"/>
        <w:contextualSpacing/>
        <w:rPr>
          <w:rFonts w:ascii="Times New Roman" w:hAnsi="Times New Roman"/>
          <w:sz w:val="36"/>
          <w:szCs w:val="36"/>
          <w:u w:val="single"/>
        </w:rPr>
      </w:pPr>
      <w:r w:rsidRPr="001F0297">
        <w:rPr>
          <w:rFonts w:ascii="Times New Roman" w:hAnsi="Times New Roman"/>
          <w:sz w:val="36"/>
          <w:szCs w:val="36"/>
          <w:u w:val="single"/>
        </w:rPr>
        <w:t>INSTRUCTIONS</w:t>
      </w:r>
      <w:r w:rsidR="00C17FCA" w:rsidRPr="001F0297">
        <w:rPr>
          <w:rFonts w:ascii="Times New Roman" w:hAnsi="Times New Roman"/>
          <w:sz w:val="36"/>
          <w:szCs w:val="36"/>
          <w:u w:val="single"/>
        </w:rPr>
        <w:t>:</w:t>
      </w:r>
    </w:p>
    <w:p w14:paraId="2A982B02" w14:textId="661596AD" w:rsidR="000F752E" w:rsidRPr="001F0297" w:rsidRDefault="000F752E" w:rsidP="003179F1">
      <w:pPr>
        <w:pStyle w:val="Bold3"/>
        <w:numPr>
          <w:ilvl w:val="0"/>
          <w:numId w:val="1"/>
        </w:numPr>
        <w:tabs>
          <w:tab w:val="left" w:pos="426"/>
        </w:tabs>
        <w:spacing w:before="0" w:line="276" w:lineRule="auto"/>
        <w:ind w:left="0" w:firstLine="0"/>
        <w:contextualSpacing/>
        <w:jc w:val="both"/>
        <w:rPr>
          <w:rFonts w:ascii="Times New Roman" w:hAnsi="Times New Roman"/>
          <w:b/>
          <w:sz w:val="36"/>
          <w:szCs w:val="36"/>
        </w:rPr>
      </w:pPr>
      <w:r w:rsidRPr="001F0297">
        <w:rPr>
          <w:rFonts w:ascii="Times New Roman" w:hAnsi="Times New Roman"/>
          <w:sz w:val="36"/>
          <w:szCs w:val="36"/>
        </w:rPr>
        <w:t xml:space="preserve">Time allowed: </w:t>
      </w:r>
      <w:r w:rsidRPr="001F0297">
        <w:rPr>
          <w:rFonts w:ascii="Times New Roman" w:hAnsi="Times New Roman"/>
          <w:b/>
          <w:sz w:val="36"/>
          <w:szCs w:val="36"/>
        </w:rPr>
        <w:t>3 hours.</w:t>
      </w:r>
    </w:p>
    <w:p w14:paraId="2AB6AD24" w14:textId="2509E6EB" w:rsidR="000F752E" w:rsidRPr="001F0297" w:rsidRDefault="000F752E" w:rsidP="003179F1">
      <w:pPr>
        <w:pStyle w:val="BodyText1"/>
        <w:numPr>
          <w:ilvl w:val="0"/>
          <w:numId w:val="1"/>
        </w:numPr>
        <w:tabs>
          <w:tab w:val="left" w:pos="426"/>
        </w:tabs>
        <w:spacing w:before="0" w:line="276" w:lineRule="auto"/>
        <w:ind w:left="0" w:firstLine="0"/>
        <w:contextualSpacing/>
        <w:jc w:val="both"/>
        <w:rPr>
          <w:rFonts w:ascii="Times New Roman" w:hAnsi="Times New Roman"/>
          <w:b/>
          <w:color w:val="auto"/>
          <w:sz w:val="36"/>
          <w:szCs w:val="36"/>
        </w:rPr>
      </w:pPr>
      <w:r w:rsidRPr="001F0297">
        <w:rPr>
          <w:rFonts w:ascii="Times New Roman" w:hAnsi="Times New Roman"/>
          <w:color w:val="auto"/>
          <w:sz w:val="36"/>
          <w:szCs w:val="36"/>
        </w:rPr>
        <w:t xml:space="preserve">This examination has </w:t>
      </w:r>
      <w:r w:rsidRPr="001F0297">
        <w:rPr>
          <w:rFonts w:ascii="Times New Roman" w:hAnsi="Times New Roman"/>
          <w:b/>
          <w:color w:val="auto"/>
          <w:sz w:val="36"/>
          <w:szCs w:val="36"/>
        </w:rPr>
        <w:t>three</w:t>
      </w:r>
      <w:r w:rsidRPr="001F0297">
        <w:rPr>
          <w:rFonts w:ascii="Times New Roman" w:hAnsi="Times New Roman"/>
          <w:color w:val="auto"/>
          <w:sz w:val="36"/>
          <w:szCs w:val="36"/>
        </w:rPr>
        <w:t xml:space="preserve"> sections: </w:t>
      </w:r>
      <w:r w:rsidRPr="001F0297">
        <w:rPr>
          <w:rFonts w:ascii="Times New Roman" w:hAnsi="Times New Roman"/>
          <w:b/>
          <w:color w:val="auto"/>
          <w:sz w:val="36"/>
          <w:szCs w:val="36"/>
        </w:rPr>
        <w:t>A, B and C.</w:t>
      </w:r>
    </w:p>
    <w:p w14:paraId="3D1D0782" w14:textId="0F083E70" w:rsidR="000F752E" w:rsidRPr="001F0297" w:rsidRDefault="000F752E" w:rsidP="003179F1">
      <w:pPr>
        <w:pStyle w:val="Bold3"/>
        <w:numPr>
          <w:ilvl w:val="0"/>
          <w:numId w:val="1"/>
        </w:numPr>
        <w:tabs>
          <w:tab w:val="left" w:pos="426"/>
        </w:tabs>
        <w:spacing w:before="0" w:line="276" w:lineRule="auto"/>
        <w:ind w:left="0" w:firstLine="0"/>
        <w:contextualSpacing/>
        <w:jc w:val="both"/>
        <w:rPr>
          <w:rFonts w:ascii="Times New Roman" w:hAnsi="Times New Roman"/>
          <w:sz w:val="36"/>
          <w:szCs w:val="36"/>
        </w:rPr>
      </w:pPr>
      <w:r w:rsidRPr="001F0297">
        <w:rPr>
          <w:rFonts w:ascii="Times New Roman" w:hAnsi="Times New Roman"/>
          <w:sz w:val="36"/>
          <w:szCs w:val="36"/>
        </w:rPr>
        <w:t xml:space="preserve">Section A has </w:t>
      </w:r>
      <w:r w:rsidRPr="001F0297">
        <w:rPr>
          <w:rFonts w:ascii="Times New Roman" w:hAnsi="Times New Roman"/>
          <w:b/>
          <w:sz w:val="36"/>
          <w:szCs w:val="36"/>
        </w:rPr>
        <w:t xml:space="preserve">10 </w:t>
      </w:r>
      <w:r w:rsidRPr="001F0297">
        <w:rPr>
          <w:rFonts w:ascii="Times New Roman" w:hAnsi="Times New Roman"/>
          <w:sz w:val="36"/>
          <w:szCs w:val="36"/>
        </w:rPr>
        <w:t xml:space="preserve">multiple choice questions equal to 2 Marks </w:t>
      </w:r>
      <w:r w:rsidR="003179F1" w:rsidRPr="001F0297">
        <w:rPr>
          <w:rFonts w:ascii="Times New Roman" w:hAnsi="Times New Roman"/>
          <w:sz w:val="36"/>
          <w:szCs w:val="36"/>
        </w:rPr>
        <w:tab/>
      </w:r>
      <w:r w:rsidRPr="001F0297">
        <w:rPr>
          <w:rFonts w:ascii="Times New Roman" w:hAnsi="Times New Roman"/>
          <w:sz w:val="36"/>
          <w:szCs w:val="36"/>
        </w:rPr>
        <w:t>each.</w:t>
      </w:r>
    </w:p>
    <w:p w14:paraId="1DB5E05E" w14:textId="17212048" w:rsidR="000F752E" w:rsidRPr="001F0297" w:rsidRDefault="000F752E" w:rsidP="003179F1">
      <w:pPr>
        <w:pStyle w:val="Bold3"/>
        <w:numPr>
          <w:ilvl w:val="0"/>
          <w:numId w:val="1"/>
        </w:numPr>
        <w:tabs>
          <w:tab w:val="left" w:pos="426"/>
        </w:tabs>
        <w:spacing w:before="0" w:line="276" w:lineRule="auto"/>
        <w:ind w:left="0" w:firstLine="0"/>
        <w:contextualSpacing/>
        <w:jc w:val="both"/>
        <w:rPr>
          <w:rFonts w:ascii="Times New Roman" w:hAnsi="Times New Roman"/>
          <w:sz w:val="36"/>
          <w:szCs w:val="36"/>
        </w:rPr>
      </w:pPr>
      <w:r w:rsidRPr="001F0297">
        <w:rPr>
          <w:rFonts w:ascii="Times New Roman" w:hAnsi="Times New Roman"/>
          <w:sz w:val="36"/>
          <w:szCs w:val="36"/>
        </w:rPr>
        <w:t xml:space="preserve">Section B has </w:t>
      </w:r>
      <w:r w:rsidRPr="001F0297">
        <w:rPr>
          <w:rFonts w:ascii="Times New Roman" w:hAnsi="Times New Roman"/>
          <w:b/>
          <w:sz w:val="36"/>
          <w:szCs w:val="36"/>
        </w:rPr>
        <w:t xml:space="preserve">2 </w:t>
      </w:r>
      <w:r w:rsidRPr="001F0297">
        <w:rPr>
          <w:rFonts w:ascii="Times New Roman" w:hAnsi="Times New Roman"/>
          <w:sz w:val="36"/>
          <w:szCs w:val="36"/>
        </w:rPr>
        <w:t>questions equal to 10 Marks each.</w:t>
      </w:r>
    </w:p>
    <w:p w14:paraId="656D3D54" w14:textId="6CE02439" w:rsidR="000F752E" w:rsidRPr="001F0297" w:rsidRDefault="000F752E" w:rsidP="003179F1">
      <w:pPr>
        <w:pStyle w:val="Bold3"/>
        <w:numPr>
          <w:ilvl w:val="0"/>
          <w:numId w:val="1"/>
        </w:numPr>
        <w:tabs>
          <w:tab w:val="left" w:pos="426"/>
        </w:tabs>
        <w:spacing w:before="0" w:line="276" w:lineRule="auto"/>
        <w:ind w:left="0" w:firstLine="0"/>
        <w:contextualSpacing/>
        <w:jc w:val="both"/>
        <w:rPr>
          <w:rFonts w:ascii="Times New Roman" w:hAnsi="Times New Roman"/>
          <w:sz w:val="36"/>
          <w:szCs w:val="36"/>
        </w:rPr>
      </w:pPr>
      <w:r w:rsidRPr="001F0297">
        <w:rPr>
          <w:rFonts w:ascii="Times New Roman" w:hAnsi="Times New Roman"/>
          <w:sz w:val="36"/>
          <w:szCs w:val="36"/>
        </w:rPr>
        <w:t xml:space="preserve">Section C has </w:t>
      </w:r>
      <w:r w:rsidRPr="001F0297">
        <w:rPr>
          <w:rFonts w:ascii="Times New Roman" w:hAnsi="Times New Roman"/>
          <w:b/>
          <w:sz w:val="36"/>
          <w:szCs w:val="36"/>
        </w:rPr>
        <w:t xml:space="preserve">3 </w:t>
      </w:r>
      <w:r w:rsidRPr="001F0297">
        <w:rPr>
          <w:rFonts w:ascii="Times New Roman" w:hAnsi="Times New Roman"/>
          <w:sz w:val="36"/>
          <w:szCs w:val="36"/>
        </w:rPr>
        <w:t>questions equal to 20 Marks each.</w:t>
      </w:r>
    </w:p>
    <w:p w14:paraId="08FC24BF" w14:textId="19AC21F5" w:rsidR="000F752E" w:rsidRPr="001F0297" w:rsidRDefault="000F752E" w:rsidP="003179F1">
      <w:pPr>
        <w:pStyle w:val="Bold3"/>
        <w:numPr>
          <w:ilvl w:val="0"/>
          <w:numId w:val="1"/>
        </w:numPr>
        <w:tabs>
          <w:tab w:val="left" w:pos="426"/>
        </w:tabs>
        <w:spacing w:before="0" w:line="276" w:lineRule="auto"/>
        <w:ind w:left="0" w:firstLine="0"/>
        <w:contextualSpacing/>
        <w:jc w:val="both"/>
        <w:rPr>
          <w:rFonts w:ascii="Times New Roman" w:hAnsi="Times New Roman"/>
          <w:sz w:val="36"/>
          <w:szCs w:val="36"/>
        </w:rPr>
      </w:pPr>
      <w:r w:rsidRPr="001F0297">
        <w:rPr>
          <w:rFonts w:ascii="Times New Roman" w:hAnsi="Times New Roman"/>
          <w:sz w:val="36"/>
          <w:szCs w:val="36"/>
        </w:rPr>
        <w:t>All questions are compulsory.</w:t>
      </w:r>
    </w:p>
    <w:p w14:paraId="43067C15" w14:textId="4A50133F" w:rsidR="00BC7AA1" w:rsidRPr="001F0297" w:rsidRDefault="000F752E" w:rsidP="003179F1">
      <w:pPr>
        <w:pStyle w:val="ListParagraph"/>
        <w:numPr>
          <w:ilvl w:val="0"/>
          <w:numId w:val="1"/>
        </w:numPr>
        <w:tabs>
          <w:tab w:val="left" w:pos="426"/>
        </w:tabs>
        <w:spacing w:line="276" w:lineRule="auto"/>
        <w:ind w:left="0" w:firstLine="0"/>
        <w:jc w:val="both"/>
        <w:rPr>
          <w:rFonts w:ascii="Times New Roman" w:eastAsia="Times New Roman" w:hAnsi="Times New Roman" w:cs="Times New Roman"/>
          <w:spacing w:val="-3"/>
          <w:sz w:val="36"/>
          <w:szCs w:val="36"/>
        </w:rPr>
      </w:pPr>
      <w:r w:rsidRPr="001F0297">
        <w:rPr>
          <w:rFonts w:ascii="Times New Roman" w:eastAsia="Times New Roman" w:hAnsi="Times New Roman" w:cs="Times New Roman"/>
          <w:spacing w:val="-3"/>
          <w:sz w:val="36"/>
          <w:szCs w:val="36"/>
        </w:rPr>
        <w:t xml:space="preserve">The question paper should not be taken out of the    </w:t>
      </w:r>
      <w:r w:rsidR="003179F1" w:rsidRPr="001F0297">
        <w:rPr>
          <w:rFonts w:ascii="Times New Roman" w:eastAsia="Times New Roman" w:hAnsi="Times New Roman" w:cs="Times New Roman"/>
          <w:spacing w:val="-3"/>
          <w:sz w:val="36"/>
          <w:szCs w:val="36"/>
        </w:rPr>
        <w:tab/>
      </w:r>
      <w:r w:rsidRPr="001F0297">
        <w:rPr>
          <w:rFonts w:ascii="Times New Roman" w:eastAsia="Times New Roman" w:hAnsi="Times New Roman" w:cs="Times New Roman"/>
          <w:spacing w:val="-3"/>
          <w:sz w:val="36"/>
          <w:szCs w:val="36"/>
        </w:rPr>
        <w:t>examination room</w:t>
      </w:r>
      <w:r w:rsidR="00EB11FD" w:rsidRPr="001F0297">
        <w:rPr>
          <w:rFonts w:ascii="Times New Roman" w:eastAsia="Times New Roman" w:hAnsi="Times New Roman" w:cs="Times New Roman"/>
          <w:spacing w:val="-3"/>
          <w:sz w:val="36"/>
          <w:szCs w:val="36"/>
        </w:rPr>
        <w:t>.</w:t>
      </w:r>
    </w:p>
    <w:p w14:paraId="7CDDCCAA" w14:textId="5BEBE8DB" w:rsidR="00185DAE" w:rsidRPr="001F0297" w:rsidRDefault="00185DAE" w:rsidP="00EE03A0">
      <w:pPr>
        <w:tabs>
          <w:tab w:val="left" w:pos="426"/>
        </w:tabs>
        <w:spacing w:line="240" w:lineRule="auto"/>
        <w:contextualSpacing/>
        <w:jc w:val="both"/>
        <w:rPr>
          <w:rFonts w:ascii="Times New Roman" w:hAnsi="Times New Roman" w:cs="Times New Roman"/>
          <w:sz w:val="24"/>
          <w:szCs w:val="24"/>
        </w:rPr>
      </w:pPr>
    </w:p>
    <w:p w14:paraId="0450FEDE" w14:textId="77777777" w:rsidR="00185DAE" w:rsidRPr="001F0297" w:rsidRDefault="00185DAE" w:rsidP="00EE03A0">
      <w:pPr>
        <w:tabs>
          <w:tab w:val="left" w:pos="426"/>
        </w:tabs>
        <w:spacing w:line="240" w:lineRule="auto"/>
        <w:contextualSpacing/>
        <w:jc w:val="both"/>
        <w:rPr>
          <w:rFonts w:ascii="Times New Roman" w:hAnsi="Times New Roman" w:cs="Times New Roman"/>
          <w:sz w:val="24"/>
          <w:szCs w:val="24"/>
        </w:rPr>
      </w:pPr>
    </w:p>
    <w:p w14:paraId="3AA9BEF0" w14:textId="77777777" w:rsidR="007B0582" w:rsidRPr="001F0297" w:rsidRDefault="007B0582" w:rsidP="00EE03A0">
      <w:pPr>
        <w:tabs>
          <w:tab w:val="left" w:pos="426"/>
        </w:tabs>
        <w:rPr>
          <w:rFonts w:ascii="Times New Roman" w:hAnsi="Times New Roman" w:cs="Times New Roman"/>
          <w:b/>
          <w:sz w:val="24"/>
          <w:szCs w:val="24"/>
          <w:u w:val="single"/>
        </w:rPr>
      </w:pPr>
      <w:r w:rsidRPr="001F0297">
        <w:rPr>
          <w:rFonts w:ascii="Times New Roman" w:hAnsi="Times New Roman" w:cs="Times New Roman"/>
          <w:b/>
          <w:sz w:val="24"/>
          <w:szCs w:val="24"/>
          <w:u w:val="single"/>
        </w:rPr>
        <w:br w:type="page"/>
      </w:r>
    </w:p>
    <w:p w14:paraId="2AA1B585" w14:textId="6A3FCFE3" w:rsidR="00783E07" w:rsidRPr="001F0297" w:rsidRDefault="00AD6910" w:rsidP="00C0269A">
      <w:pPr>
        <w:tabs>
          <w:tab w:val="left" w:pos="426"/>
        </w:tabs>
        <w:spacing w:after="0" w:line="240" w:lineRule="auto"/>
        <w:contextualSpacing/>
        <w:jc w:val="center"/>
        <w:rPr>
          <w:rFonts w:ascii="Times New Roman" w:hAnsi="Times New Roman" w:cs="Times New Roman"/>
          <w:b/>
          <w:sz w:val="28"/>
          <w:szCs w:val="28"/>
          <w:u w:val="single"/>
        </w:rPr>
      </w:pPr>
      <w:r w:rsidRPr="001F0297">
        <w:rPr>
          <w:rFonts w:ascii="Times New Roman" w:hAnsi="Times New Roman" w:cs="Times New Roman"/>
          <w:b/>
          <w:sz w:val="28"/>
          <w:szCs w:val="28"/>
          <w:u w:val="single"/>
        </w:rPr>
        <w:lastRenderedPageBreak/>
        <w:t>SECTION A</w:t>
      </w:r>
    </w:p>
    <w:p w14:paraId="3DA170F2" w14:textId="77777777" w:rsidR="003F5E16" w:rsidRPr="001F0297" w:rsidRDefault="00AD6910" w:rsidP="003F5E16">
      <w:pPr>
        <w:pStyle w:val="ListParagraph"/>
        <w:tabs>
          <w:tab w:val="left" w:pos="270"/>
          <w:tab w:val="left" w:pos="426"/>
        </w:tabs>
        <w:spacing w:line="240" w:lineRule="auto"/>
        <w:ind w:left="0"/>
        <w:jc w:val="both"/>
        <w:rPr>
          <w:rFonts w:ascii="Times New Roman" w:hAnsi="Times New Roman" w:cs="Times New Roman"/>
          <w:b/>
          <w:sz w:val="24"/>
          <w:szCs w:val="24"/>
        </w:rPr>
      </w:pPr>
      <w:r w:rsidRPr="001F0297">
        <w:rPr>
          <w:rFonts w:ascii="Times New Roman" w:hAnsi="Times New Roman" w:cs="Times New Roman"/>
          <w:b/>
          <w:sz w:val="24"/>
          <w:szCs w:val="24"/>
        </w:rPr>
        <w:t>QUESTION ONE</w:t>
      </w:r>
    </w:p>
    <w:p w14:paraId="118C1F48" w14:textId="77777777" w:rsidR="003F5E16" w:rsidRPr="001F0297" w:rsidRDefault="003F5E16" w:rsidP="00942A9E">
      <w:pPr>
        <w:pStyle w:val="ListParagraph"/>
        <w:tabs>
          <w:tab w:val="left" w:pos="270"/>
          <w:tab w:val="left" w:pos="426"/>
        </w:tabs>
        <w:spacing w:line="240" w:lineRule="auto"/>
        <w:ind w:left="0"/>
        <w:jc w:val="both"/>
        <w:rPr>
          <w:rFonts w:ascii="Times New Roman" w:hAnsi="Times New Roman" w:cs="Times New Roman"/>
          <w:b/>
          <w:sz w:val="24"/>
          <w:szCs w:val="24"/>
        </w:rPr>
      </w:pPr>
    </w:p>
    <w:p w14:paraId="795BF065" w14:textId="4F5BD877" w:rsidR="003F5E16" w:rsidRPr="001F0297" w:rsidRDefault="003F5E16" w:rsidP="00460EC7">
      <w:pPr>
        <w:pStyle w:val="ListParagraph"/>
        <w:tabs>
          <w:tab w:val="left" w:pos="270"/>
          <w:tab w:val="left" w:pos="426"/>
        </w:tabs>
        <w:spacing w:line="276" w:lineRule="auto"/>
        <w:ind w:left="0"/>
        <w:jc w:val="both"/>
        <w:rPr>
          <w:rFonts w:ascii="Times New Roman" w:hAnsi="Times New Roman" w:cs="Times New Roman"/>
          <w:b/>
          <w:sz w:val="24"/>
          <w:szCs w:val="24"/>
        </w:rPr>
      </w:pPr>
      <w:r w:rsidRPr="001F0297">
        <w:rPr>
          <w:rFonts w:ascii="Times New Roman" w:eastAsia="Times New Roman" w:hAnsi="Times New Roman" w:cs="Times New Roman"/>
          <w:b/>
          <w:bCs/>
          <w:sz w:val="24"/>
          <w:szCs w:val="24"/>
        </w:rPr>
        <w:t>Which of the following statements is true?</w:t>
      </w:r>
    </w:p>
    <w:p w14:paraId="2CB0A11F" w14:textId="77777777" w:rsidR="00942A9E" w:rsidRPr="001F0297" w:rsidRDefault="003F5E16" w:rsidP="00460EC7">
      <w:pPr>
        <w:pStyle w:val="ListParagraph"/>
        <w:numPr>
          <w:ilvl w:val="0"/>
          <w:numId w:val="51"/>
        </w:numPr>
        <w:spacing w:before="100" w:beforeAutospacing="1" w:after="100" w:afterAutospacing="1"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Expenses increase equity</w:t>
      </w:r>
    </w:p>
    <w:p w14:paraId="49D37D80" w14:textId="77777777" w:rsidR="00942A9E" w:rsidRPr="001F0297" w:rsidRDefault="003F5E16" w:rsidP="00460EC7">
      <w:pPr>
        <w:pStyle w:val="ListParagraph"/>
        <w:numPr>
          <w:ilvl w:val="0"/>
          <w:numId w:val="51"/>
        </w:numPr>
        <w:spacing w:before="100" w:beforeAutospacing="1" w:after="100" w:afterAutospacing="1"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Liabilities decrease assets</w:t>
      </w:r>
    </w:p>
    <w:p w14:paraId="24EB40EC" w14:textId="77777777" w:rsidR="00942A9E" w:rsidRPr="001F0297" w:rsidRDefault="003F5E16" w:rsidP="00460EC7">
      <w:pPr>
        <w:pStyle w:val="ListParagraph"/>
        <w:numPr>
          <w:ilvl w:val="0"/>
          <w:numId w:val="51"/>
        </w:numPr>
        <w:spacing w:before="100" w:beforeAutospacing="1" w:after="100" w:afterAutospacing="1"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Revenue increases equity</w:t>
      </w:r>
    </w:p>
    <w:p w14:paraId="2A73D9D5" w14:textId="1EE37E34" w:rsidR="00AD6910" w:rsidRPr="001F0297" w:rsidRDefault="003F5E16" w:rsidP="00460EC7">
      <w:pPr>
        <w:pStyle w:val="ListParagraph"/>
        <w:numPr>
          <w:ilvl w:val="0"/>
          <w:numId w:val="51"/>
        </w:numPr>
        <w:pBdr>
          <w:bottom w:val="single" w:sz="4" w:space="1" w:color="auto"/>
        </w:pBdr>
        <w:spacing w:before="100" w:beforeAutospacing="1" w:after="100" w:afterAutospacing="1"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Assets decrease liabilities</w:t>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942A9E" w:rsidRPr="001F0297">
        <w:rPr>
          <w:rFonts w:ascii="Times New Roman" w:eastAsia="Times New Roman" w:hAnsi="Times New Roman" w:cs="Times New Roman"/>
          <w:sz w:val="24"/>
          <w:szCs w:val="24"/>
        </w:rPr>
        <w:tab/>
      </w:r>
      <w:r w:rsidR="00AD6910" w:rsidRPr="001F0297">
        <w:rPr>
          <w:rFonts w:ascii="Times New Roman" w:hAnsi="Times New Roman" w:cs="Times New Roman"/>
          <w:b/>
          <w:sz w:val="24"/>
          <w:szCs w:val="24"/>
        </w:rPr>
        <w:t xml:space="preserve">                                                                                                                             </w:t>
      </w:r>
      <w:proofErr w:type="gramStart"/>
      <w:r w:rsidR="003179F1" w:rsidRPr="001F0297">
        <w:rPr>
          <w:rFonts w:ascii="Times New Roman" w:hAnsi="Times New Roman" w:cs="Times New Roman"/>
          <w:b/>
          <w:sz w:val="24"/>
          <w:szCs w:val="24"/>
        </w:rPr>
        <w:t xml:space="preserve">  </w:t>
      </w:r>
      <w:r w:rsidR="00942A9E" w:rsidRPr="001F0297">
        <w:rPr>
          <w:rFonts w:ascii="Times New Roman" w:hAnsi="Times New Roman" w:cs="Times New Roman"/>
          <w:b/>
          <w:sz w:val="24"/>
          <w:szCs w:val="24"/>
        </w:rPr>
        <w:t xml:space="preserve"> </w:t>
      </w:r>
      <w:r w:rsidR="00AD6910" w:rsidRPr="001F0297">
        <w:rPr>
          <w:rFonts w:ascii="Times New Roman" w:hAnsi="Times New Roman" w:cs="Times New Roman"/>
          <w:b/>
          <w:sz w:val="24"/>
          <w:szCs w:val="24"/>
        </w:rPr>
        <w:t>(</w:t>
      </w:r>
      <w:proofErr w:type="gramEnd"/>
      <w:r w:rsidR="00AD6910" w:rsidRPr="001F0297">
        <w:rPr>
          <w:rFonts w:ascii="Times New Roman" w:hAnsi="Times New Roman" w:cs="Times New Roman"/>
          <w:b/>
          <w:sz w:val="24"/>
          <w:szCs w:val="24"/>
        </w:rPr>
        <w:t>2 Marks)</w:t>
      </w:r>
    </w:p>
    <w:p w14:paraId="397893B3" w14:textId="77777777" w:rsidR="00AD6910" w:rsidRPr="001F0297" w:rsidRDefault="00AD6910" w:rsidP="004F0DAB">
      <w:pPr>
        <w:pStyle w:val="ListParagraph"/>
        <w:tabs>
          <w:tab w:val="left" w:pos="270"/>
          <w:tab w:val="left" w:pos="426"/>
        </w:tabs>
        <w:spacing w:line="120" w:lineRule="auto"/>
        <w:ind w:left="0"/>
        <w:jc w:val="both"/>
        <w:rPr>
          <w:rFonts w:ascii="Times New Roman" w:hAnsi="Times New Roman" w:cs="Times New Roman"/>
          <w:b/>
          <w:bCs/>
          <w:sz w:val="24"/>
          <w:szCs w:val="24"/>
        </w:rPr>
      </w:pPr>
    </w:p>
    <w:p w14:paraId="06BF3351" w14:textId="77777777" w:rsidR="00942A9E" w:rsidRPr="001F0297" w:rsidRDefault="00AD6910" w:rsidP="00942A9E">
      <w:pPr>
        <w:pStyle w:val="ListParagraph"/>
        <w:tabs>
          <w:tab w:val="left" w:pos="270"/>
          <w:tab w:val="left" w:pos="426"/>
          <w:tab w:val="left" w:pos="9360"/>
        </w:tabs>
        <w:spacing w:line="240" w:lineRule="auto"/>
        <w:ind w:left="0"/>
        <w:jc w:val="both"/>
        <w:rPr>
          <w:rFonts w:ascii="Times New Roman" w:hAnsi="Times New Roman" w:cs="Times New Roman"/>
          <w:b/>
          <w:bCs/>
          <w:sz w:val="24"/>
          <w:szCs w:val="24"/>
        </w:rPr>
      </w:pPr>
      <w:r w:rsidRPr="001F0297">
        <w:rPr>
          <w:rFonts w:ascii="Times New Roman" w:hAnsi="Times New Roman" w:cs="Times New Roman"/>
          <w:b/>
          <w:bCs/>
          <w:sz w:val="24"/>
          <w:szCs w:val="24"/>
        </w:rPr>
        <w:t>QUESTION TWO</w:t>
      </w:r>
    </w:p>
    <w:p w14:paraId="26012A1B" w14:textId="77777777" w:rsidR="00942A9E" w:rsidRPr="001F0297" w:rsidRDefault="00942A9E" w:rsidP="00942A9E">
      <w:pPr>
        <w:pStyle w:val="ListParagraph"/>
        <w:tabs>
          <w:tab w:val="left" w:pos="270"/>
          <w:tab w:val="left" w:pos="426"/>
          <w:tab w:val="left" w:pos="9360"/>
        </w:tabs>
        <w:spacing w:line="240" w:lineRule="auto"/>
        <w:ind w:left="0"/>
        <w:jc w:val="both"/>
        <w:rPr>
          <w:rFonts w:ascii="Times New Roman" w:hAnsi="Times New Roman" w:cs="Times New Roman"/>
          <w:b/>
          <w:bCs/>
          <w:sz w:val="24"/>
          <w:szCs w:val="24"/>
        </w:rPr>
      </w:pPr>
    </w:p>
    <w:p w14:paraId="640F9CD8" w14:textId="794CE130" w:rsidR="008B010A" w:rsidRPr="001F0297" w:rsidRDefault="00460EC7" w:rsidP="00942A9E">
      <w:pPr>
        <w:pStyle w:val="ListParagraph"/>
        <w:tabs>
          <w:tab w:val="left" w:pos="270"/>
          <w:tab w:val="left" w:pos="426"/>
          <w:tab w:val="left" w:pos="9360"/>
        </w:tabs>
        <w:spacing w:line="240" w:lineRule="auto"/>
        <w:ind w:left="0"/>
        <w:jc w:val="both"/>
        <w:rPr>
          <w:rFonts w:ascii="Times New Roman" w:hAnsi="Times New Roman" w:cs="Times New Roman"/>
          <w:b/>
          <w:bCs/>
          <w:sz w:val="24"/>
          <w:szCs w:val="24"/>
        </w:rPr>
      </w:pPr>
      <w:r w:rsidRPr="001F0297">
        <w:rPr>
          <w:rFonts w:ascii="Times New Roman" w:hAnsi="Times New Roman" w:cs="Times New Roman"/>
          <w:b/>
          <w:bCs/>
          <w:sz w:val="24"/>
          <w:szCs w:val="24"/>
        </w:rPr>
        <w:t>Which of the following statements about the IFRS Foundation are correct?</w:t>
      </w:r>
    </w:p>
    <w:p w14:paraId="4DA8DF38" w14:textId="2E3DC1CC" w:rsidR="00460EC7" w:rsidRPr="001F0297" w:rsidRDefault="00460EC7" w:rsidP="00460EC7">
      <w:pPr>
        <w:pStyle w:val="NormalWeb"/>
        <w:spacing w:line="276" w:lineRule="auto"/>
      </w:pPr>
      <w:proofErr w:type="spellStart"/>
      <w:r w:rsidRPr="001F0297">
        <w:t>i</w:t>
      </w:r>
      <w:proofErr w:type="spellEnd"/>
      <w:r w:rsidRPr="001F0297">
        <w:t>) The IFRS Foundation oversees the IASB.</w:t>
      </w:r>
      <w:r w:rsidRPr="001F0297">
        <w:br/>
        <w:t>ii) The IFRS Foundation enforces accounting standards in all countries.</w:t>
      </w:r>
      <w:r w:rsidRPr="001F0297">
        <w:br/>
        <w:t>iii) The IFRS Foundation is responsible for the governance and funding of the IASB.</w:t>
      </w:r>
      <w:r w:rsidRPr="001F0297">
        <w:br/>
        <w:t>iv) The IFRS Foundation issues legally binding accounting rules for national governments</w:t>
      </w:r>
    </w:p>
    <w:p w14:paraId="1FF179A6" w14:textId="77777777" w:rsidR="00460EC7" w:rsidRPr="001F0297" w:rsidRDefault="00460EC7" w:rsidP="00460EC7">
      <w:pPr>
        <w:pStyle w:val="ListParagraph"/>
        <w:numPr>
          <w:ilvl w:val="0"/>
          <w:numId w:val="52"/>
        </w:numPr>
        <w:spacing w:before="100" w:beforeAutospacing="1" w:after="100" w:afterAutospacing="1" w:line="276" w:lineRule="auto"/>
        <w:rPr>
          <w:rFonts w:ascii="Times New Roman" w:hAnsi="Times New Roman" w:cs="Times New Roman"/>
          <w:sz w:val="24"/>
          <w:szCs w:val="24"/>
        </w:rPr>
      </w:pPr>
      <w:proofErr w:type="spellStart"/>
      <w:r w:rsidRPr="001F0297">
        <w:rPr>
          <w:rFonts w:ascii="Times New Roman" w:hAnsi="Times New Roman" w:cs="Times New Roman"/>
          <w:sz w:val="24"/>
          <w:szCs w:val="24"/>
        </w:rPr>
        <w:t>i</w:t>
      </w:r>
      <w:proofErr w:type="spellEnd"/>
      <w:r w:rsidRPr="001F0297">
        <w:rPr>
          <w:rFonts w:ascii="Times New Roman" w:hAnsi="Times New Roman" w:cs="Times New Roman"/>
          <w:sz w:val="24"/>
          <w:szCs w:val="24"/>
        </w:rPr>
        <w:t xml:space="preserve"> and ii only</w:t>
      </w:r>
    </w:p>
    <w:p w14:paraId="70865C20" w14:textId="77777777" w:rsidR="00460EC7" w:rsidRPr="001F0297" w:rsidRDefault="00460EC7" w:rsidP="00460EC7">
      <w:pPr>
        <w:pStyle w:val="ListParagraph"/>
        <w:numPr>
          <w:ilvl w:val="0"/>
          <w:numId w:val="52"/>
        </w:numPr>
        <w:spacing w:before="100" w:beforeAutospacing="1" w:after="100" w:afterAutospacing="1" w:line="276" w:lineRule="auto"/>
        <w:rPr>
          <w:rFonts w:ascii="Times New Roman" w:hAnsi="Times New Roman" w:cs="Times New Roman"/>
          <w:sz w:val="24"/>
          <w:szCs w:val="24"/>
        </w:rPr>
      </w:pPr>
      <w:proofErr w:type="spellStart"/>
      <w:r w:rsidRPr="001F0297">
        <w:rPr>
          <w:rFonts w:ascii="Times New Roman" w:hAnsi="Times New Roman" w:cs="Times New Roman"/>
          <w:sz w:val="24"/>
          <w:szCs w:val="24"/>
        </w:rPr>
        <w:t>i</w:t>
      </w:r>
      <w:proofErr w:type="spellEnd"/>
      <w:r w:rsidRPr="001F0297">
        <w:rPr>
          <w:rFonts w:ascii="Times New Roman" w:hAnsi="Times New Roman" w:cs="Times New Roman"/>
          <w:sz w:val="24"/>
          <w:szCs w:val="24"/>
        </w:rPr>
        <w:t xml:space="preserve"> and iii only</w:t>
      </w:r>
    </w:p>
    <w:p w14:paraId="0C2CA583" w14:textId="77777777" w:rsidR="00460EC7" w:rsidRPr="001F0297" w:rsidRDefault="00460EC7" w:rsidP="00460EC7">
      <w:pPr>
        <w:pStyle w:val="ListParagraph"/>
        <w:numPr>
          <w:ilvl w:val="0"/>
          <w:numId w:val="52"/>
        </w:numPr>
        <w:spacing w:before="100" w:beforeAutospacing="1" w:after="100" w:afterAutospacing="1" w:line="276" w:lineRule="auto"/>
        <w:rPr>
          <w:rFonts w:ascii="Times New Roman" w:hAnsi="Times New Roman" w:cs="Times New Roman"/>
          <w:sz w:val="24"/>
          <w:szCs w:val="24"/>
        </w:rPr>
      </w:pPr>
      <w:r w:rsidRPr="001F0297">
        <w:rPr>
          <w:rFonts w:ascii="Times New Roman" w:hAnsi="Times New Roman" w:cs="Times New Roman"/>
          <w:sz w:val="24"/>
          <w:szCs w:val="24"/>
        </w:rPr>
        <w:t>ii and iv only</w:t>
      </w:r>
    </w:p>
    <w:p w14:paraId="67F60EA0" w14:textId="41F9A05C" w:rsidR="008B010A" w:rsidRPr="001F0297" w:rsidRDefault="00460EC7" w:rsidP="00460EC7">
      <w:pPr>
        <w:pStyle w:val="ListParagraph"/>
        <w:numPr>
          <w:ilvl w:val="0"/>
          <w:numId w:val="52"/>
        </w:numPr>
        <w:spacing w:before="100" w:beforeAutospacing="1" w:after="100" w:afterAutospacing="1" w:line="276" w:lineRule="auto"/>
        <w:rPr>
          <w:rFonts w:ascii="Times New Roman" w:hAnsi="Times New Roman" w:cs="Times New Roman"/>
          <w:sz w:val="24"/>
          <w:szCs w:val="24"/>
        </w:rPr>
      </w:pPr>
      <w:r w:rsidRPr="001F0297">
        <w:rPr>
          <w:rFonts w:ascii="Times New Roman" w:hAnsi="Times New Roman" w:cs="Times New Roman"/>
          <w:sz w:val="24"/>
          <w:szCs w:val="24"/>
        </w:rPr>
        <w:t>iii and iv only</w:t>
      </w:r>
    </w:p>
    <w:p w14:paraId="5A1B378F" w14:textId="2F0EDE9E" w:rsidR="00AD6910" w:rsidRPr="001F0297" w:rsidRDefault="00783E07" w:rsidP="001042EF">
      <w:pPr>
        <w:pStyle w:val="ListParagraph"/>
        <w:widowControl w:val="0"/>
        <w:pBdr>
          <w:bottom w:val="single" w:sz="4" w:space="1" w:color="auto"/>
        </w:pBdr>
        <w:tabs>
          <w:tab w:val="left" w:pos="90"/>
          <w:tab w:val="left" w:pos="426"/>
        </w:tabs>
        <w:autoSpaceDE w:val="0"/>
        <w:autoSpaceDN w:val="0"/>
        <w:adjustRightInd w:val="0"/>
        <w:spacing w:before="8" w:line="240" w:lineRule="auto"/>
        <w:ind w:left="0"/>
        <w:jc w:val="both"/>
        <w:rPr>
          <w:rFonts w:ascii="Times New Roman" w:hAnsi="Times New Roman" w:cs="Times New Roman"/>
          <w:sz w:val="24"/>
          <w:szCs w:val="24"/>
        </w:rPr>
      </w:pPr>
      <w:r w:rsidRPr="001F0297">
        <w:rPr>
          <w:rFonts w:ascii="Times New Roman" w:hAnsi="Times New Roman" w:cs="Times New Roman"/>
          <w:b/>
          <w:bCs/>
          <w:sz w:val="24"/>
          <w:szCs w:val="24"/>
        </w:rPr>
        <w:t xml:space="preserve">       </w:t>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t xml:space="preserve">       </w:t>
      </w:r>
      <w:r w:rsidR="003179F1" w:rsidRPr="001F0297">
        <w:rPr>
          <w:rFonts w:ascii="Times New Roman" w:hAnsi="Times New Roman" w:cs="Times New Roman"/>
          <w:b/>
          <w:bCs/>
          <w:sz w:val="24"/>
          <w:szCs w:val="24"/>
        </w:rPr>
        <w:t xml:space="preserve"> </w:t>
      </w:r>
      <w:r w:rsidR="00AD6910" w:rsidRPr="001F0297">
        <w:rPr>
          <w:rFonts w:ascii="Times New Roman" w:hAnsi="Times New Roman" w:cs="Times New Roman"/>
          <w:b/>
          <w:bCs/>
          <w:sz w:val="24"/>
          <w:szCs w:val="24"/>
        </w:rPr>
        <w:t xml:space="preserve">(2 Marks)                                                                                                                                               </w:t>
      </w:r>
    </w:p>
    <w:p w14:paraId="02AE327F" w14:textId="77777777" w:rsidR="00507BFC" w:rsidRPr="001F0297" w:rsidRDefault="00507BFC" w:rsidP="004F0DAB">
      <w:pPr>
        <w:pStyle w:val="ListParagraph"/>
        <w:tabs>
          <w:tab w:val="left" w:pos="270"/>
          <w:tab w:val="left" w:pos="426"/>
        </w:tabs>
        <w:spacing w:after="0" w:line="120" w:lineRule="auto"/>
        <w:ind w:left="0"/>
        <w:jc w:val="both"/>
        <w:rPr>
          <w:rFonts w:ascii="Times New Roman" w:hAnsi="Times New Roman" w:cs="Times New Roman"/>
          <w:b/>
          <w:bCs/>
          <w:sz w:val="24"/>
          <w:szCs w:val="24"/>
        </w:rPr>
      </w:pPr>
    </w:p>
    <w:p w14:paraId="60F16BC3" w14:textId="438FDBEC" w:rsidR="00AD6910" w:rsidRPr="001F0297" w:rsidRDefault="00AD6910" w:rsidP="001042EF">
      <w:pPr>
        <w:pStyle w:val="ListParagraph"/>
        <w:tabs>
          <w:tab w:val="left" w:pos="270"/>
          <w:tab w:val="left" w:pos="426"/>
        </w:tabs>
        <w:spacing w:after="0" w:line="240" w:lineRule="auto"/>
        <w:ind w:left="0"/>
        <w:jc w:val="both"/>
        <w:rPr>
          <w:rFonts w:ascii="Times New Roman" w:hAnsi="Times New Roman" w:cs="Times New Roman"/>
          <w:b/>
          <w:bCs/>
          <w:sz w:val="24"/>
          <w:szCs w:val="24"/>
        </w:rPr>
      </w:pPr>
      <w:r w:rsidRPr="001F0297">
        <w:rPr>
          <w:rFonts w:ascii="Times New Roman" w:hAnsi="Times New Roman" w:cs="Times New Roman"/>
          <w:b/>
          <w:bCs/>
          <w:sz w:val="24"/>
          <w:szCs w:val="24"/>
        </w:rPr>
        <w:t xml:space="preserve">QUESTION </w:t>
      </w:r>
      <w:r w:rsidR="005478B2" w:rsidRPr="001F0297">
        <w:rPr>
          <w:rFonts w:ascii="Times New Roman" w:hAnsi="Times New Roman" w:cs="Times New Roman"/>
          <w:b/>
          <w:bCs/>
          <w:sz w:val="24"/>
          <w:szCs w:val="24"/>
        </w:rPr>
        <w:t>THREE</w:t>
      </w:r>
    </w:p>
    <w:p w14:paraId="598EF44A" w14:textId="71F7459F" w:rsidR="00584C75" w:rsidRPr="001F0297" w:rsidRDefault="00584C75" w:rsidP="00584C75">
      <w:pPr>
        <w:spacing w:before="100" w:beforeAutospacing="1" w:after="100" w:afterAutospacing="1" w:line="240" w:lineRule="auto"/>
        <w:rPr>
          <w:rFonts w:ascii="Times New Roman" w:eastAsia="Times New Roman" w:hAnsi="Times New Roman" w:cs="Times New Roman"/>
          <w:sz w:val="24"/>
          <w:szCs w:val="24"/>
        </w:rPr>
      </w:pPr>
      <w:r w:rsidRPr="001F0297">
        <w:rPr>
          <w:rFonts w:ascii="Times New Roman" w:eastAsia="Times New Roman" w:hAnsi="Times New Roman" w:cs="Times New Roman"/>
          <w:b/>
          <w:bCs/>
          <w:sz w:val="24"/>
          <w:szCs w:val="24"/>
        </w:rPr>
        <w:t>Identify which of the f</w:t>
      </w:r>
      <w:r w:rsidR="00585226" w:rsidRPr="001F0297">
        <w:rPr>
          <w:rFonts w:ascii="Times New Roman" w:eastAsia="Times New Roman" w:hAnsi="Times New Roman" w:cs="Times New Roman"/>
          <w:b/>
          <w:bCs/>
          <w:sz w:val="24"/>
          <w:szCs w:val="24"/>
        </w:rPr>
        <w:t>ollowing statements are true</w:t>
      </w:r>
      <w:r w:rsidRPr="001F0297">
        <w:rPr>
          <w:rFonts w:ascii="Times New Roman" w:eastAsia="Times New Roman" w:hAnsi="Times New Roman" w:cs="Times New Roman"/>
          <w:b/>
          <w:bCs/>
          <w:sz w:val="24"/>
          <w:szCs w:val="24"/>
        </w:rPr>
        <w:t>:</w:t>
      </w:r>
    </w:p>
    <w:p w14:paraId="5E1A6CF1" w14:textId="2392F526" w:rsidR="00074AE1" w:rsidRPr="001F0297" w:rsidRDefault="00074AE1" w:rsidP="00074AE1">
      <w:pPr>
        <w:pStyle w:val="ListParagraph"/>
        <w:numPr>
          <w:ilvl w:val="0"/>
          <w:numId w:val="53"/>
        </w:numPr>
        <w:tabs>
          <w:tab w:val="left" w:pos="90"/>
          <w:tab w:val="left" w:pos="180"/>
        </w:tabs>
        <w:spacing w:before="100" w:beforeAutospacing="1" w:after="100" w:afterAutospacing="1" w:line="276" w:lineRule="auto"/>
        <w:ind w:hanging="270"/>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    An asset is a resource controlled by an entity that is expected to generate future economic benefits</w:t>
      </w:r>
      <w:r w:rsidR="00584C75" w:rsidRPr="001F0297">
        <w:rPr>
          <w:rFonts w:ascii="Times New Roman" w:eastAsia="Times New Roman" w:hAnsi="Times New Roman" w:cs="Times New Roman"/>
          <w:sz w:val="24"/>
          <w:szCs w:val="24"/>
        </w:rPr>
        <w:t>.</w:t>
      </w:r>
    </w:p>
    <w:p w14:paraId="63009E70" w14:textId="77777777" w:rsidR="00074AE1" w:rsidRPr="001F0297" w:rsidRDefault="00584C75" w:rsidP="00074AE1">
      <w:pPr>
        <w:pStyle w:val="ListParagraph"/>
        <w:numPr>
          <w:ilvl w:val="0"/>
          <w:numId w:val="53"/>
        </w:numPr>
        <w:tabs>
          <w:tab w:val="left" w:pos="180"/>
        </w:tabs>
        <w:spacing w:before="100" w:beforeAutospacing="1" w:after="100" w:afterAutospacing="1" w:line="276" w:lineRule="auto"/>
        <w:ind w:hanging="180"/>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Liabilities are obligations arising from past and future events.</w:t>
      </w:r>
    </w:p>
    <w:p w14:paraId="130F213D" w14:textId="11AADD83" w:rsidR="00584C75" w:rsidRPr="001F0297" w:rsidRDefault="00584C75" w:rsidP="00074AE1">
      <w:pPr>
        <w:pStyle w:val="ListParagraph"/>
        <w:numPr>
          <w:ilvl w:val="0"/>
          <w:numId w:val="53"/>
        </w:numPr>
        <w:tabs>
          <w:tab w:val="left" w:pos="180"/>
        </w:tabs>
        <w:spacing w:before="100" w:beforeAutospacing="1" w:after="100" w:afterAutospacing="1" w:line="276" w:lineRule="auto"/>
        <w:ind w:hanging="180"/>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Equity represents the residual interest in assets after deducting liabilities.</w:t>
      </w:r>
    </w:p>
    <w:p w14:paraId="0C1DF3D3" w14:textId="77777777" w:rsidR="00074AE1" w:rsidRPr="001F0297" w:rsidRDefault="00074AE1" w:rsidP="00074AE1">
      <w:pPr>
        <w:pStyle w:val="ListParagraph"/>
        <w:tabs>
          <w:tab w:val="left" w:pos="180"/>
        </w:tabs>
        <w:spacing w:before="100" w:beforeAutospacing="1" w:after="100" w:afterAutospacing="1" w:line="240" w:lineRule="auto"/>
        <w:ind w:left="450"/>
        <w:rPr>
          <w:rFonts w:ascii="Times New Roman" w:eastAsia="Times New Roman" w:hAnsi="Times New Roman" w:cs="Times New Roman"/>
          <w:sz w:val="24"/>
          <w:szCs w:val="24"/>
        </w:rPr>
      </w:pPr>
    </w:p>
    <w:p w14:paraId="3BBE6DD1" w14:textId="77777777" w:rsidR="00074AE1" w:rsidRPr="001F0297" w:rsidRDefault="00074AE1" w:rsidP="00074AE1">
      <w:pPr>
        <w:pStyle w:val="ListParagraph"/>
        <w:numPr>
          <w:ilvl w:val="0"/>
          <w:numId w:val="54"/>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1F0297">
        <w:rPr>
          <w:rFonts w:ascii="Times New Roman" w:eastAsia="Times New Roman" w:hAnsi="Times New Roman" w:cs="Times New Roman"/>
          <w:sz w:val="24"/>
          <w:szCs w:val="24"/>
        </w:rPr>
        <w:t>i</w:t>
      </w:r>
      <w:proofErr w:type="spellEnd"/>
      <w:r w:rsidR="00843272" w:rsidRPr="001F0297">
        <w:rPr>
          <w:rFonts w:ascii="Times New Roman" w:eastAsia="Times New Roman" w:hAnsi="Times New Roman" w:cs="Times New Roman"/>
          <w:sz w:val="24"/>
          <w:szCs w:val="24"/>
        </w:rPr>
        <w:t xml:space="preserve"> and </w:t>
      </w:r>
      <w:r w:rsidRPr="001F0297">
        <w:rPr>
          <w:rFonts w:ascii="Times New Roman" w:eastAsia="Times New Roman" w:hAnsi="Times New Roman" w:cs="Times New Roman"/>
          <w:sz w:val="24"/>
          <w:szCs w:val="24"/>
        </w:rPr>
        <w:t>iii</w:t>
      </w:r>
      <w:r w:rsidR="00843272" w:rsidRPr="001F0297">
        <w:rPr>
          <w:rFonts w:ascii="Times New Roman" w:eastAsia="Times New Roman" w:hAnsi="Times New Roman" w:cs="Times New Roman"/>
          <w:sz w:val="24"/>
          <w:szCs w:val="24"/>
        </w:rPr>
        <w:t xml:space="preserve"> only</w:t>
      </w:r>
    </w:p>
    <w:p w14:paraId="355B0B88" w14:textId="77777777" w:rsidR="00074AE1" w:rsidRPr="001F0297" w:rsidRDefault="00074AE1" w:rsidP="00074AE1">
      <w:pPr>
        <w:pStyle w:val="ListParagraph"/>
        <w:numPr>
          <w:ilvl w:val="0"/>
          <w:numId w:val="54"/>
        </w:numPr>
        <w:spacing w:before="100" w:beforeAutospacing="1" w:after="100" w:afterAutospacing="1"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ii</w:t>
      </w:r>
      <w:r w:rsidR="00843272" w:rsidRPr="001F0297">
        <w:rPr>
          <w:rFonts w:ascii="Times New Roman" w:eastAsia="Times New Roman" w:hAnsi="Times New Roman" w:cs="Times New Roman"/>
          <w:sz w:val="24"/>
          <w:szCs w:val="24"/>
        </w:rPr>
        <w:t xml:space="preserve"> only</w:t>
      </w:r>
    </w:p>
    <w:p w14:paraId="7AC2619D" w14:textId="77777777" w:rsidR="00074AE1" w:rsidRPr="001F0297" w:rsidRDefault="00074AE1" w:rsidP="00074AE1">
      <w:pPr>
        <w:pStyle w:val="ListParagraph"/>
        <w:numPr>
          <w:ilvl w:val="0"/>
          <w:numId w:val="54"/>
        </w:numP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1F0297">
        <w:rPr>
          <w:rFonts w:ascii="Times New Roman" w:eastAsia="Times New Roman" w:hAnsi="Times New Roman" w:cs="Times New Roman"/>
          <w:sz w:val="24"/>
          <w:szCs w:val="24"/>
        </w:rPr>
        <w:t>i</w:t>
      </w:r>
      <w:proofErr w:type="spellEnd"/>
      <w:r w:rsidR="00843272" w:rsidRPr="001F0297">
        <w:rPr>
          <w:rFonts w:ascii="Times New Roman" w:eastAsia="Times New Roman" w:hAnsi="Times New Roman" w:cs="Times New Roman"/>
          <w:sz w:val="24"/>
          <w:szCs w:val="24"/>
        </w:rPr>
        <w:t xml:space="preserve"> only</w:t>
      </w:r>
    </w:p>
    <w:p w14:paraId="6C803C11" w14:textId="74EA4667" w:rsidR="005478B2" w:rsidRPr="001F0297" w:rsidRDefault="00074AE1" w:rsidP="00074AE1">
      <w:pPr>
        <w:pStyle w:val="ListParagraph"/>
        <w:numPr>
          <w:ilvl w:val="0"/>
          <w:numId w:val="54"/>
        </w:numPr>
        <w:pBdr>
          <w:bottom w:val="single" w:sz="4" w:space="1" w:color="auto"/>
        </w:pBdr>
        <w:spacing w:before="100" w:beforeAutospacing="1" w:after="100" w:afterAutospacing="1" w:line="276" w:lineRule="auto"/>
        <w:jc w:val="both"/>
        <w:rPr>
          <w:rFonts w:ascii="Times New Roman" w:eastAsia="Times New Roman" w:hAnsi="Times New Roman" w:cs="Times New Roman"/>
          <w:sz w:val="24"/>
          <w:szCs w:val="24"/>
        </w:rPr>
      </w:pPr>
      <w:proofErr w:type="spellStart"/>
      <w:r w:rsidRPr="001F0297">
        <w:rPr>
          <w:rFonts w:ascii="Times New Roman" w:eastAsia="Times New Roman" w:hAnsi="Times New Roman" w:cs="Times New Roman"/>
          <w:sz w:val="24"/>
          <w:szCs w:val="24"/>
        </w:rPr>
        <w:t>i</w:t>
      </w:r>
      <w:proofErr w:type="spellEnd"/>
      <w:r w:rsidRPr="001F0297">
        <w:rPr>
          <w:rFonts w:ascii="Times New Roman" w:eastAsia="Times New Roman" w:hAnsi="Times New Roman" w:cs="Times New Roman"/>
          <w:sz w:val="24"/>
          <w:szCs w:val="24"/>
        </w:rPr>
        <w:t>, ii and iii</w:t>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r>
      <w:r w:rsidRPr="001F0297">
        <w:rPr>
          <w:rFonts w:ascii="Times New Roman" w:eastAsia="Times New Roman" w:hAnsi="Times New Roman" w:cs="Times New Roman"/>
          <w:sz w:val="24"/>
          <w:szCs w:val="24"/>
        </w:rPr>
        <w:tab/>
        <w:t xml:space="preserve">                                        </w:t>
      </w:r>
      <w:r w:rsidR="008B010A" w:rsidRPr="001F0297">
        <w:rPr>
          <w:rFonts w:ascii="Times New Roman" w:hAnsi="Times New Roman" w:cs="Times New Roman"/>
          <w:b/>
          <w:bCs/>
          <w:sz w:val="24"/>
          <w:szCs w:val="24"/>
        </w:rPr>
        <w:t xml:space="preserve"> </w:t>
      </w:r>
      <w:proofErr w:type="gramStart"/>
      <w:r w:rsidRPr="001F0297">
        <w:rPr>
          <w:rFonts w:ascii="Times New Roman" w:hAnsi="Times New Roman" w:cs="Times New Roman"/>
          <w:b/>
          <w:bCs/>
          <w:sz w:val="24"/>
          <w:szCs w:val="24"/>
        </w:rPr>
        <w:t xml:space="preserve">   </w:t>
      </w:r>
      <w:r w:rsidR="005478B2" w:rsidRPr="001F0297">
        <w:rPr>
          <w:rFonts w:ascii="Times New Roman" w:hAnsi="Times New Roman" w:cs="Times New Roman"/>
          <w:b/>
          <w:bCs/>
          <w:sz w:val="24"/>
          <w:szCs w:val="24"/>
        </w:rPr>
        <w:t>(</w:t>
      </w:r>
      <w:proofErr w:type="gramEnd"/>
      <w:r w:rsidR="005478B2" w:rsidRPr="001F0297">
        <w:rPr>
          <w:rFonts w:ascii="Times New Roman" w:hAnsi="Times New Roman" w:cs="Times New Roman"/>
          <w:b/>
          <w:bCs/>
          <w:sz w:val="24"/>
          <w:szCs w:val="24"/>
        </w:rPr>
        <w:t>2 Marks)</w:t>
      </w:r>
    </w:p>
    <w:p w14:paraId="4DFE5286" w14:textId="77777777" w:rsidR="005478B2" w:rsidRPr="001F0297" w:rsidRDefault="005478B2" w:rsidP="005478B2">
      <w:pPr>
        <w:pStyle w:val="ListParagraph"/>
        <w:tabs>
          <w:tab w:val="left" w:pos="270"/>
          <w:tab w:val="left" w:pos="426"/>
        </w:tabs>
        <w:spacing w:after="0" w:line="120" w:lineRule="auto"/>
        <w:ind w:left="0"/>
        <w:jc w:val="both"/>
        <w:rPr>
          <w:rFonts w:ascii="Times New Roman" w:hAnsi="Times New Roman" w:cs="Times New Roman"/>
          <w:sz w:val="24"/>
          <w:szCs w:val="24"/>
        </w:rPr>
      </w:pPr>
    </w:p>
    <w:p w14:paraId="5A5ADABF" w14:textId="70573827" w:rsidR="005478B2" w:rsidRPr="001F0297" w:rsidRDefault="005478B2" w:rsidP="005478B2">
      <w:pPr>
        <w:pStyle w:val="ListParagraph"/>
        <w:tabs>
          <w:tab w:val="left" w:pos="270"/>
          <w:tab w:val="left" w:pos="426"/>
        </w:tabs>
        <w:spacing w:after="0" w:line="240" w:lineRule="auto"/>
        <w:ind w:left="0"/>
        <w:jc w:val="both"/>
        <w:rPr>
          <w:rFonts w:ascii="Times New Roman" w:hAnsi="Times New Roman" w:cs="Times New Roman"/>
          <w:b/>
          <w:bCs/>
          <w:sz w:val="24"/>
          <w:szCs w:val="24"/>
        </w:rPr>
      </w:pPr>
      <w:r w:rsidRPr="001F0297">
        <w:rPr>
          <w:rFonts w:ascii="Times New Roman" w:hAnsi="Times New Roman" w:cs="Times New Roman"/>
          <w:b/>
          <w:bCs/>
          <w:sz w:val="24"/>
          <w:szCs w:val="24"/>
        </w:rPr>
        <w:t>QUESTION FOUR</w:t>
      </w:r>
    </w:p>
    <w:p w14:paraId="01FCFA87" w14:textId="77777777" w:rsidR="00074AE1" w:rsidRPr="001F0297" w:rsidRDefault="00074AE1" w:rsidP="005478B2">
      <w:pPr>
        <w:pStyle w:val="ListParagraph"/>
        <w:tabs>
          <w:tab w:val="left" w:pos="270"/>
          <w:tab w:val="left" w:pos="426"/>
        </w:tabs>
        <w:spacing w:after="0" w:line="240" w:lineRule="auto"/>
        <w:ind w:left="0"/>
        <w:jc w:val="both"/>
        <w:rPr>
          <w:rFonts w:ascii="Times New Roman" w:hAnsi="Times New Roman" w:cs="Times New Roman"/>
          <w:b/>
          <w:bCs/>
          <w:sz w:val="24"/>
          <w:szCs w:val="24"/>
        </w:rPr>
      </w:pPr>
    </w:p>
    <w:p w14:paraId="204BFBEC" w14:textId="77777777" w:rsidR="001251F0" w:rsidRPr="001F0297" w:rsidRDefault="00F600E6" w:rsidP="001251F0">
      <w:pPr>
        <w:pStyle w:val="ListParagraph"/>
        <w:tabs>
          <w:tab w:val="left" w:pos="270"/>
          <w:tab w:val="left" w:pos="426"/>
        </w:tabs>
        <w:spacing w:after="0" w:line="276" w:lineRule="auto"/>
        <w:ind w:left="0"/>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Mulinda Tea Factory </w:t>
      </w:r>
      <w:r w:rsidR="009F0712" w:rsidRPr="001F0297">
        <w:rPr>
          <w:rFonts w:ascii="Times New Roman" w:eastAsia="Times New Roman" w:hAnsi="Times New Roman" w:cs="Times New Roman"/>
          <w:sz w:val="24"/>
          <w:szCs w:val="24"/>
        </w:rPr>
        <w:t>Ltd</w:t>
      </w:r>
      <w:r w:rsidRPr="001F0297">
        <w:rPr>
          <w:rFonts w:ascii="Times New Roman" w:eastAsia="Times New Roman" w:hAnsi="Times New Roman" w:cs="Times New Roman"/>
          <w:sz w:val="24"/>
          <w:szCs w:val="24"/>
        </w:rPr>
        <w:t xml:space="preserve"> incurred the following costs: FRW 95,000 in developing new techniques that will soon be implemented to reduce production costs; FRW 67,500 in researching a new process to enhance the quality of its standard product; and FRW 20,000 in conducting market research to assess the commercial viability of a new type of product. The company’s policy is to capitalize costs whenever permitted under IAS 38 Intangible Assets</w:t>
      </w:r>
      <w:r w:rsidR="00613F9F" w:rsidRPr="001F0297">
        <w:rPr>
          <w:rFonts w:ascii="Times New Roman" w:eastAsia="Times New Roman" w:hAnsi="Times New Roman" w:cs="Times New Roman"/>
          <w:sz w:val="24"/>
          <w:szCs w:val="24"/>
        </w:rPr>
        <w:t xml:space="preserve">. </w:t>
      </w:r>
    </w:p>
    <w:p w14:paraId="46289F67" w14:textId="0BA6FD31" w:rsidR="005C471F" w:rsidRPr="001F0297" w:rsidRDefault="00613F9F" w:rsidP="001251F0">
      <w:pPr>
        <w:pStyle w:val="ListParagraph"/>
        <w:tabs>
          <w:tab w:val="left" w:pos="270"/>
          <w:tab w:val="left" w:pos="426"/>
        </w:tabs>
        <w:spacing w:after="0" w:line="276" w:lineRule="auto"/>
        <w:ind w:left="0"/>
        <w:jc w:val="both"/>
        <w:rPr>
          <w:rFonts w:ascii="Times New Roman" w:eastAsia="Times New Roman" w:hAnsi="Times New Roman" w:cs="Times New Roman"/>
          <w:sz w:val="24"/>
          <w:szCs w:val="24"/>
        </w:rPr>
      </w:pPr>
      <w:r w:rsidRPr="001F0297">
        <w:rPr>
          <w:rFonts w:ascii="Times New Roman" w:eastAsia="Times New Roman" w:hAnsi="Times New Roman" w:cs="Times New Roman"/>
          <w:b/>
          <w:sz w:val="24"/>
          <w:szCs w:val="24"/>
        </w:rPr>
        <w:lastRenderedPageBreak/>
        <w:t>How much should be charged as research and development expendi</w:t>
      </w:r>
      <w:r w:rsidR="00ED73DE" w:rsidRPr="001F0297">
        <w:rPr>
          <w:rFonts w:ascii="Times New Roman" w:eastAsia="Times New Roman" w:hAnsi="Times New Roman" w:cs="Times New Roman"/>
          <w:b/>
          <w:sz w:val="24"/>
          <w:szCs w:val="24"/>
        </w:rPr>
        <w:t>ture in profit or loss?</w:t>
      </w:r>
    </w:p>
    <w:p w14:paraId="1124876C" w14:textId="77777777" w:rsidR="00074AE1" w:rsidRPr="001F0297" w:rsidRDefault="00074AE1" w:rsidP="005478B2">
      <w:pPr>
        <w:pStyle w:val="ListParagraph"/>
        <w:tabs>
          <w:tab w:val="left" w:pos="270"/>
          <w:tab w:val="left" w:pos="426"/>
        </w:tabs>
        <w:spacing w:after="0" w:line="240" w:lineRule="auto"/>
        <w:ind w:left="0"/>
        <w:jc w:val="both"/>
        <w:rPr>
          <w:rFonts w:ascii="Times New Roman" w:eastAsia="Times New Roman" w:hAnsi="Times New Roman" w:cs="Times New Roman"/>
          <w:b/>
          <w:sz w:val="24"/>
          <w:szCs w:val="24"/>
        </w:rPr>
      </w:pPr>
    </w:p>
    <w:p w14:paraId="36D674C1" w14:textId="77777777" w:rsidR="00F600E6" w:rsidRPr="001F0297" w:rsidRDefault="00F600E6" w:rsidP="00F600E6">
      <w:pPr>
        <w:pStyle w:val="ListParagraph"/>
        <w:numPr>
          <w:ilvl w:val="0"/>
          <w:numId w:val="55"/>
        </w:numPr>
        <w:tabs>
          <w:tab w:val="left" w:pos="270"/>
          <w:tab w:val="left" w:pos="426"/>
        </w:tabs>
        <w:spacing w:after="0"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FRW</w:t>
      </w:r>
      <w:r w:rsidR="005C471F" w:rsidRPr="001F0297">
        <w:rPr>
          <w:rFonts w:ascii="Times New Roman" w:eastAsia="Times New Roman" w:hAnsi="Times New Roman" w:cs="Times New Roman"/>
          <w:sz w:val="24"/>
          <w:szCs w:val="24"/>
        </w:rPr>
        <w:t xml:space="preserve"> 182,500</w:t>
      </w:r>
    </w:p>
    <w:p w14:paraId="0DAF43DD" w14:textId="77777777" w:rsidR="00F600E6" w:rsidRPr="001F0297" w:rsidRDefault="00F600E6" w:rsidP="00F600E6">
      <w:pPr>
        <w:pStyle w:val="ListParagraph"/>
        <w:numPr>
          <w:ilvl w:val="0"/>
          <w:numId w:val="55"/>
        </w:numPr>
        <w:tabs>
          <w:tab w:val="left" w:pos="270"/>
          <w:tab w:val="left" w:pos="426"/>
        </w:tabs>
        <w:spacing w:after="0"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FRW</w:t>
      </w:r>
      <w:r w:rsidR="005C471F" w:rsidRPr="001F0297">
        <w:rPr>
          <w:rFonts w:ascii="Times New Roman" w:eastAsia="Times New Roman" w:hAnsi="Times New Roman" w:cs="Times New Roman"/>
          <w:sz w:val="24"/>
          <w:szCs w:val="24"/>
        </w:rPr>
        <w:t xml:space="preserve"> 87,500</w:t>
      </w:r>
      <w:r w:rsidR="00613F9F" w:rsidRPr="001F0297">
        <w:rPr>
          <w:rFonts w:ascii="Times New Roman" w:eastAsia="Times New Roman" w:hAnsi="Times New Roman" w:cs="Times New Roman"/>
          <w:sz w:val="24"/>
          <w:szCs w:val="24"/>
        </w:rPr>
        <w:t xml:space="preserve"> </w:t>
      </w:r>
    </w:p>
    <w:p w14:paraId="291CA634" w14:textId="77777777" w:rsidR="00F600E6" w:rsidRPr="001F0297" w:rsidRDefault="00F600E6" w:rsidP="00F600E6">
      <w:pPr>
        <w:pStyle w:val="ListParagraph"/>
        <w:numPr>
          <w:ilvl w:val="0"/>
          <w:numId w:val="55"/>
        </w:numPr>
        <w:tabs>
          <w:tab w:val="left" w:pos="270"/>
          <w:tab w:val="left" w:pos="426"/>
        </w:tabs>
        <w:spacing w:after="0"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FRW</w:t>
      </w:r>
      <w:r w:rsidR="005C471F" w:rsidRPr="001F0297">
        <w:rPr>
          <w:rFonts w:ascii="Times New Roman" w:eastAsia="Times New Roman" w:hAnsi="Times New Roman" w:cs="Times New Roman"/>
          <w:sz w:val="24"/>
          <w:szCs w:val="24"/>
        </w:rPr>
        <w:t xml:space="preserve"> 6</w:t>
      </w:r>
      <w:r w:rsidR="00613F9F" w:rsidRPr="001F0297">
        <w:rPr>
          <w:rFonts w:ascii="Times New Roman" w:eastAsia="Times New Roman" w:hAnsi="Times New Roman" w:cs="Times New Roman"/>
          <w:sz w:val="24"/>
          <w:szCs w:val="24"/>
        </w:rPr>
        <w:t>7</w:t>
      </w:r>
      <w:r w:rsidR="005C471F" w:rsidRPr="001F0297">
        <w:rPr>
          <w:rFonts w:ascii="Times New Roman" w:eastAsia="Times New Roman" w:hAnsi="Times New Roman" w:cs="Times New Roman"/>
          <w:sz w:val="24"/>
          <w:szCs w:val="24"/>
        </w:rPr>
        <w:t>,5</w:t>
      </w:r>
      <w:r w:rsidR="00613F9F" w:rsidRPr="001F0297">
        <w:rPr>
          <w:rFonts w:ascii="Times New Roman" w:eastAsia="Times New Roman" w:hAnsi="Times New Roman" w:cs="Times New Roman"/>
          <w:sz w:val="24"/>
          <w:szCs w:val="24"/>
        </w:rPr>
        <w:t xml:space="preserve">00 </w:t>
      </w:r>
    </w:p>
    <w:p w14:paraId="71BC89D3" w14:textId="2C613AE1" w:rsidR="00613F9F" w:rsidRPr="001F0297" w:rsidRDefault="00F600E6" w:rsidP="00F600E6">
      <w:pPr>
        <w:pStyle w:val="ListParagraph"/>
        <w:numPr>
          <w:ilvl w:val="0"/>
          <w:numId w:val="55"/>
        </w:numPr>
        <w:tabs>
          <w:tab w:val="left" w:pos="270"/>
          <w:tab w:val="left" w:pos="426"/>
        </w:tabs>
        <w:spacing w:after="0"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FRW</w:t>
      </w:r>
      <w:r w:rsidR="005C471F" w:rsidRPr="001F0297">
        <w:rPr>
          <w:rFonts w:ascii="Times New Roman" w:eastAsia="Times New Roman" w:hAnsi="Times New Roman" w:cs="Times New Roman"/>
          <w:sz w:val="24"/>
          <w:szCs w:val="24"/>
        </w:rPr>
        <w:t xml:space="preserve"> 95,000</w:t>
      </w:r>
      <w:r w:rsidR="00613F9F" w:rsidRPr="001F0297">
        <w:rPr>
          <w:rFonts w:ascii="Times New Roman" w:eastAsia="Times New Roman" w:hAnsi="Times New Roman" w:cs="Times New Roman"/>
          <w:sz w:val="24"/>
          <w:szCs w:val="24"/>
        </w:rPr>
        <w:t xml:space="preserve"> </w:t>
      </w:r>
    </w:p>
    <w:p w14:paraId="56131C77" w14:textId="1DB8889E" w:rsidR="00AD6910" w:rsidRPr="001F0297" w:rsidRDefault="00AD6910" w:rsidP="004F0DAB">
      <w:pPr>
        <w:pStyle w:val="ListParagraph"/>
        <w:pBdr>
          <w:bottom w:val="single" w:sz="4" w:space="1" w:color="auto"/>
        </w:pBdr>
        <w:tabs>
          <w:tab w:val="left" w:pos="270"/>
          <w:tab w:val="left" w:pos="426"/>
        </w:tabs>
        <w:spacing w:line="240" w:lineRule="auto"/>
        <w:ind w:left="0"/>
        <w:jc w:val="both"/>
        <w:rPr>
          <w:rFonts w:ascii="Times New Roman" w:eastAsiaTheme="minorEastAsia" w:hAnsi="Times New Roman" w:cs="Times New Roman"/>
          <w:sz w:val="24"/>
          <w:szCs w:val="24"/>
        </w:rPr>
      </w:pPr>
      <w:r w:rsidRPr="001F0297">
        <w:rPr>
          <w:rFonts w:ascii="Times New Roman" w:hAnsi="Times New Roman" w:cs="Times New Roman"/>
          <w:b/>
          <w:bCs/>
          <w:sz w:val="24"/>
          <w:szCs w:val="24"/>
        </w:rPr>
        <w:t xml:space="preserve">                                                                                                                             </w:t>
      </w:r>
      <w:r w:rsidR="004F0DAB" w:rsidRPr="001F0297">
        <w:rPr>
          <w:rFonts w:ascii="Times New Roman" w:hAnsi="Times New Roman" w:cs="Times New Roman"/>
          <w:b/>
          <w:bCs/>
          <w:sz w:val="24"/>
          <w:szCs w:val="24"/>
        </w:rPr>
        <w:t xml:space="preserve">               </w:t>
      </w:r>
      <w:r w:rsidRPr="001F0297">
        <w:rPr>
          <w:rFonts w:ascii="Times New Roman" w:hAnsi="Times New Roman" w:cs="Times New Roman"/>
          <w:b/>
          <w:bCs/>
          <w:sz w:val="24"/>
          <w:szCs w:val="24"/>
        </w:rPr>
        <w:t>(2 Marks)</w:t>
      </w:r>
    </w:p>
    <w:p w14:paraId="3637EBDB" w14:textId="77777777" w:rsidR="00AD6910" w:rsidRPr="001F0297" w:rsidRDefault="00AD6910" w:rsidP="004F0DAB">
      <w:pPr>
        <w:pStyle w:val="ListParagraph"/>
        <w:tabs>
          <w:tab w:val="left" w:pos="270"/>
          <w:tab w:val="left" w:pos="426"/>
        </w:tabs>
        <w:spacing w:line="120" w:lineRule="auto"/>
        <w:ind w:left="0"/>
        <w:jc w:val="both"/>
        <w:rPr>
          <w:rFonts w:ascii="Times New Roman" w:hAnsi="Times New Roman" w:cs="Times New Roman"/>
          <w:b/>
          <w:bCs/>
          <w:sz w:val="24"/>
          <w:szCs w:val="24"/>
        </w:rPr>
      </w:pPr>
    </w:p>
    <w:p w14:paraId="0565E598" w14:textId="597B71A1" w:rsidR="005478B2" w:rsidRPr="001F0297" w:rsidRDefault="005478B2" w:rsidP="005478B2">
      <w:pPr>
        <w:pStyle w:val="ListParagraph"/>
        <w:tabs>
          <w:tab w:val="left" w:pos="426"/>
        </w:tabs>
        <w:spacing w:after="200" w:line="240" w:lineRule="auto"/>
        <w:ind w:left="0"/>
        <w:jc w:val="both"/>
        <w:rPr>
          <w:rFonts w:ascii="Times New Roman" w:hAnsi="Times New Roman" w:cs="Times New Roman"/>
          <w:b/>
          <w:bCs/>
          <w:sz w:val="24"/>
          <w:szCs w:val="24"/>
        </w:rPr>
      </w:pPr>
      <w:r w:rsidRPr="001F0297">
        <w:rPr>
          <w:rFonts w:ascii="Times New Roman" w:hAnsi="Times New Roman" w:cs="Times New Roman"/>
          <w:b/>
          <w:bCs/>
          <w:sz w:val="24"/>
          <w:szCs w:val="24"/>
        </w:rPr>
        <w:t>QUESTION FIVE</w:t>
      </w:r>
    </w:p>
    <w:p w14:paraId="60EBCDF0" w14:textId="15005CCA" w:rsidR="00F600E6" w:rsidRPr="001F0297" w:rsidRDefault="00F600E6" w:rsidP="00F600E6">
      <w:pPr>
        <w:spacing w:before="100" w:beforeAutospacing="1" w:after="100" w:afterAutospacing="1"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M </w:t>
      </w:r>
      <w:r w:rsidR="009F0712" w:rsidRPr="001F0297">
        <w:rPr>
          <w:rFonts w:ascii="Times New Roman" w:eastAsia="Times New Roman" w:hAnsi="Times New Roman" w:cs="Times New Roman"/>
          <w:sz w:val="24"/>
          <w:szCs w:val="24"/>
        </w:rPr>
        <w:t>Ltd</w:t>
      </w:r>
      <w:r w:rsidRPr="001F0297">
        <w:rPr>
          <w:rFonts w:ascii="Times New Roman" w:eastAsia="Times New Roman" w:hAnsi="Times New Roman" w:cs="Times New Roman"/>
          <w:sz w:val="24"/>
          <w:szCs w:val="24"/>
        </w:rPr>
        <w:t xml:space="preserve"> is currently facing a lawsuit involving a claim of FRW 200,000. The company’s lawyer has assessed that it is more likely than not that M </w:t>
      </w:r>
      <w:r w:rsidR="009F0712" w:rsidRPr="001F0297">
        <w:rPr>
          <w:rFonts w:ascii="Times New Roman" w:eastAsia="Times New Roman" w:hAnsi="Times New Roman" w:cs="Times New Roman"/>
          <w:sz w:val="24"/>
          <w:szCs w:val="24"/>
        </w:rPr>
        <w:t>Ltd</w:t>
      </w:r>
      <w:r w:rsidRPr="001F0297">
        <w:rPr>
          <w:rFonts w:ascii="Times New Roman" w:eastAsia="Times New Roman" w:hAnsi="Times New Roman" w:cs="Times New Roman"/>
          <w:sz w:val="24"/>
          <w:szCs w:val="24"/>
        </w:rPr>
        <w:t xml:space="preserve"> will lose the case; however, the exact amount of the resulting obligation cannot be reliably measured at this stage</w:t>
      </w:r>
    </w:p>
    <w:p w14:paraId="0151A366" w14:textId="3F60E282" w:rsidR="005724E1" w:rsidRPr="001F0297" w:rsidRDefault="005724E1" w:rsidP="00F600E6">
      <w:pPr>
        <w:spacing w:before="100" w:beforeAutospacing="1" w:after="100" w:afterAutospacing="1" w:line="276" w:lineRule="auto"/>
        <w:jc w:val="both"/>
        <w:rPr>
          <w:rFonts w:ascii="Times New Roman" w:eastAsia="Times New Roman" w:hAnsi="Times New Roman" w:cs="Times New Roman"/>
          <w:b/>
          <w:sz w:val="24"/>
          <w:szCs w:val="24"/>
        </w:rPr>
      </w:pPr>
      <w:r w:rsidRPr="001F0297">
        <w:rPr>
          <w:rFonts w:ascii="Times New Roman" w:eastAsia="Times New Roman" w:hAnsi="Times New Roman" w:cs="Times New Roman"/>
          <w:b/>
          <w:sz w:val="24"/>
          <w:szCs w:val="24"/>
        </w:rPr>
        <w:t xml:space="preserve">How should M </w:t>
      </w:r>
      <w:r w:rsidR="009F0712" w:rsidRPr="001F0297">
        <w:rPr>
          <w:rFonts w:ascii="Times New Roman" w:eastAsia="Times New Roman" w:hAnsi="Times New Roman" w:cs="Times New Roman"/>
          <w:b/>
          <w:sz w:val="24"/>
          <w:szCs w:val="24"/>
        </w:rPr>
        <w:t>Ltd</w:t>
      </w:r>
      <w:r w:rsidRPr="001F0297">
        <w:rPr>
          <w:rFonts w:ascii="Times New Roman" w:eastAsia="Times New Roman" w:hAnsi="Times New Roman" w:cs="Times New Roman"/>
          <w:b/>
          <w:sz w:val="24"/>
          <w:szCs w:val="24"/>
        </w:rPr>
        <w:t xml:space="preserve"> report this obligation in its financial statements?</w:t>
      </w:r>
    </w:p>
    <w:p w14:paraId="4416313D" w14:textId="77777777" w:rsidR="00F600E6" w:rsidRPr="001F0297" w:rsidRDefault="005724E1" w:rsidP="00F600E6">
      <w:pPr>
        <w:pStyle w:val="ListParagraph"/>
        <w:numPr>
          <w:ilvl w:val="0"/>
          <w:numId w:val="56"/>
        </w:numPr>
        <w:spacing w:before="100" w:beforeAutospacing="1" w:after="100" w:afterAutospacing="1"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Recognize </w:t>
      </w:r>
      <w:r w:rsidR="00F600E6" w:rsidRPr="001F0297">
        <w:rPr>
          <w:rFonts w:ascii="Times New Roman" w:eastAsia="Times New Roman" w:hAnsi="Times New Roman" w:cs="Times New Roman"/>
          <w:sz w:val="24"/>
          <w:szCs w:val="24"/>
        </w:rPr>
        <w:t>FRW</w:t>
      </w:r>
      <w:r w:rsidRPr="001F0297">
        <w:rPr>
          <w:rFonts w:ascii="Times New Roman" w:eastAsia="Times New Roman" w:hAnsi="Times New Roman" w:cs="Times New Roman"/>
          <w:sz w:val="24"/>
          <w:szCs w:val="24"/>
        </w:rPr>
        <w:t xml:space="preserve"> 200,000 as a liability in the statement of financial position</w:t>
      </w:r>
    </w:p>
    <w:p w14:paraId="535FF91C" w14:textId="77777777" w:rsidR="00F600E6" w:rsidRPr="001F0297" w:rsidRDefault="005724E1" w:rsidP="00F600E6">
      <w:pPr>
        <w:pStyle w:val="ListParagraph"/>
        <w:numPr>
          <w:ilvl w:val="0"/>
          <w:numId w:val="56"/>
        </w:numPr>
        <w:spacing w:before="100" w:beforeAutospacing="1" w:after="100" w:afterAutospacing="1"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Do not recognize a liability, but disclose it as a </w:t>
      </w:r>
      <w:r w:rsidRPr="001F0297">
        <w:rPr>
          <w:rFonts w:ascii="Times New Roman" w:eastAsia="Times New Roman" w:hAnsi="Times New Roman" w:cs="Times New Roman"/>
          <w:bCs/>
          <w:sz w:val="24"/>
          <w:szCs w:val="24"/>
        </w:rPr>
        <w:t>contingent liability</w:t>
      </w:r>
      <w:r w:rsidRPr="001F0297">
        <w:rPr>
          <w:rFonts w:ascii="Times New Roman" w:eastAsia="Times New Roman" w:hAnsi="Times New Roman" w:cs="Times New Roman"/>
          <w:sz w:val="24"/>
          <w:szCs w:val="24"/>
        </w:rPr>
        <w:t xml:space="preserve"> in the notes</w:t>
      </w:r>
    </w:p>
    <w:p w14:paraId="3729B73D" w14:textId="04A3AA30" w:rsidR="00F600E6" w:rsidRPr="001F0297" w:rsidRDefault="005724E1" w:rsidP="00F600E6">
      <w:pPr>
        <w:pStyle w:val="ListParagraph"/>
        <w:numPr>
          <w:ilvl w:val="0"/>
          <w:numId w:val="56"/>
        </w:numPr>
        <w:spacing w:before="100" w:beforeAutospacing="1" w:after="100" w:afterAutospacing="1"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Recognize </w:t>
      </w:r>
      <w:r w:rsidR="00F600E6" w:rsidRPr="001F0297">
        <w:rPr>
          <w:rFonts w:ascii="Times New Roman" w:eastAsia="Times New Roman" w:hAnsi="Times New Roman" w:cs="Times New Roman"/>
          <w:sz w:val="24"/>
          <w:szCs w:val="24"/>
        </w:rPr>
        <w:t>FRW</w:t>
      </w:r>
      <w:r w:rsidRPr="001F0297">
        <w:rPr>
          <w:rFonts w:ascii="Times New Roman" w:eastAsia="Times New Roman" w:hAnsi="Times New Roman" w:cs="Times New Roman"/>
          <w:sz w:val="24"/>
          <w:szCs w:val="24"/>
        </w:rPr>
        <w:t xml:space="preserve"> </w:t>
      </w:r>
      <w:r w:rsidR="00CE00A8" w:rsidRPr="001F0297">
        <w:rPr>
          <w:rFonts w:ascii="Times New Roman" w:eastAsia="Times New Roman" w:hAnsi="Times New Roman" w:cs="Times New Roman"/>
          <w:sz w:val="24"/>
          <w:szCs w:val="24"/>
        </w:rPr>
        <w:t>2</w:t>
      </w:r>
      <w:r w:rsidRPr="001F0297">
        <w:rPr>
          <w:rFonts w:ascii="Times New Roman" w:eastAsia="Times New Roman" w:hAnsi="Times New Roman" w:cs="Times New Roman"/>
          <w:sz w:val="24"/>
          <w:szCs w:val="24"/>
        </w:rPr>
        <w:t xml:space="preserve">00,000 as </w:t>
      </w:r>
      <w:r w:rsidR="00CE00A8" w:rsidRPr="001F0297">
        <w:rPr>
          <w:rFonts w:ascii="Times New Roman" w:eastAsia="Times New Roman" w:hAnsi="Times New Roman" w:cs="Times New Roman"/>
          <w:sz w:val="24"/>
          <w:szCs w:val="24"/>
        </w:rPr>
        <w:t>expenses in the statement of Profit or Loss</w:t>
      </w:r>
    </w:p>
    <w:p w14:paraId="091DA352" w14:textId="7D36B77A" w:rsidR="005724E1" w:rsidRPr="001F0297" w:rsidRDefault="005724E1" w:rsidP="00F600E6">
      <w:pPr>
        <w:pStyle w:val="ListParagraph"/>
        <w:numPr>
          <w:ilvl w:val="0"/>
          <w:numId w:val="56"/>
        </w:numPr>
        <w:spacing w:before="100" w:beforeAutospacing="1" w:after="100" w:afterAutospacing="1"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Do nothing</w:t>
      </w:r>
    </w:p>
    <w:p w14:paraId="27D542DF" w14:textId="7EFAF21E" w:rsidR="004F0DAB" w:rsidRPr="001F0297" w:rsidRDefault="00F02CFA" w:rsidP="00F02CFA">
      <w:pPr>
        <w:pStyle w:val="ListParagraph"/>
        <w:pBdr>
          <w:bottom w:val="single" w:sz="4" w:space="1" w:color="auto"/>
        </w:pBdr>
        <w:tabs>
          <w:tab w:val="left" w:pos="426"/>
        </w:tabs>
        <w:spacing w:after="200" w:line="240" w:lineRule="auto"/>
        <w:ind w:left="0"/>
        <w:jc w:val="right"/>
        <w:rPr>
          <w:rFonts w:ascii="Times New Roman" w:hAnsi="Times New Roman" w:cs="Times New Roman"/>
          <w:b/>
          <w:bCs/>
          <w:sz w:val="24"/>
          <w:szCs w:val="24"/>
        </w:rPr>
      </w:pPr>
      <w:r w:rsidRPr="001F0297">
        <w:rPr>
          <w:rFonts w:ascii="Times New Roman" w:hAnsi="Times New Roman" w:cs="Times New Roman"/>
          <w:b/>
          <w:bCs/>
          <w:sz w:val="24"/>
          <w:szCs w:val="24"/>
        </w:rPr>
        <w:t>(2 Marks)</w:t>
      </w:r>
    </w:p>
    <w:p w14:paraId="0F3CD917" w14:textId="77777777" w:rsidR="00F02CFA" w:rsidRPr="001F0297" w:rsidRDefault="00F02CFA" w:rsidP="00F02CFA">
      <w:pPr>
        <w:pStyle w:val="ListParagraph"/>
        <w:tabs>
          <w:tab w:val="left" w:pos="426"/>
        </w:tabs>
        <w:spacing w:after="200" w:line="120" w:lineRule="auto"/>
        <w:ind w:left="0"/>
        <w:jc w:val="both"/>
        <w:rPr>
          <w:rFonts w:ascii="Times New Roman" w:hAnsi="Times New Roman" w:cs="Times New Roman"/>
          <w:b/>
          <w:bCs/>
          <w:sz w:val="24"/>
          <w:szCs w:val="24"/>
        </w:rPr>
      </w:pPr>
    </w:p>
    <w:p w14:paraId="52E55655" w14:textId="7EA11DE1" w:rsidR="004F0DAB" w:rsidRPr="001F0297" w:rsidRDefault="00AD6910" w:rsidP="001042EF">
      <w:pPr>
        <w:pStyle w:val="ListParagraph"/>
        <w:tabs>
          <w:tab w:val="left" w:pos="426"/>
        </w:tabs>
        <w:spacing w:after="200" w:line="240" w:lineRule="auto"/>
        <w:ind w:left="0"/>
        <w:jc w:val="both"/>
        <w:rPr>
          <w:rFonts w:ascii="Times New Roman" w:hAnsi="Times New Roman" w:cs="Times New Roman"/>
          <w:b/>
          <w:bCs/>
          <w:sz w:val="24"/>
          <w:szCs w:val="24"/>
        </w:rPr>
      </w:pPr>
      <w:r w:rsidRPr="001F0297">
        <w:rPr>
          <w:rFonts w:ascii="Times New Roman" w:hAnsi="Times New Roman" w:cs="Times New Roman"/>
          <w:b/>
          <w:bCs/>
          <w:sz w:val="24"/>
          <w:szCs w:val="24"/>
        </w:rPr>
        <w:t>QUESTION SIX</w:t>
      </w:r>
    </w:p>
    <w:p w14:paraId="482E373D" w14:textId="0EE96BB4" w:rsidR="00F600E6" w:rsidRPr="001F0297" w:rsidRDefault="0004659B" w:rsidP="0004659B">
      <w:pPr>
        <w:spacing w:before="100" w:beforeAutospacing="1" w:after="100" w:afterAutospacing="1" w:line="240"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A company has 40,000 shares of </w:t>
      </w:r>
      <w:r w:rsidR="00F600E6" w:rsidRPr="001F0297">
        <w:rPr>
          <w:rFonts w:ascii="Times New Roman" w:eastAsia="Times New Roman" w:hAnsi="Times New Roman" w:cs="Times New Roman"/>
          <w:sz w:val="24"/>
          <w:szCs w:val="24"/>
        </w:rPr>
        <w:t>FRW</w:t>
      </w:r>
      <w:r w:rsidRPr="001F0297">
        <w:rPr>
          <w:rFonts w:ascii="Times New Roman" w:eastAsia="Times New Roman" w:hAnsi="Times New Roman" w:cs="Times New Roman"/>
          <w:sz w:val="24"/>
          <w:szCs w:val="24"/>
        </w:rPr>
        <w:t xml:space="preserve"> 100 each. It offers 1 new share for every 2 held </w:t>
      </w:r>
      <w:r w:rsidR="00D6191D" w:rsidRPr="001F0297">
        <w:rPr>
          <w:rFonts w:ascii="Times New Roman" w:eastAsia="Times New Roman" w:hAnsi="Times New Roman" w:cs="Times New Roman"/>
          <w:sz w:val="24"/>
          <w:szCs w:val="24"/>
        </w:rPr>
        <w:t xml:space="preserve">by existing shareholders </w:t>
      </w:r>
      <w:r w:rsidRPr="001F0297">
        <w:rPr>
          <w:rFonts w:ascii="Times New Roman" w:eastAsia="Times New Roman" w:hAnsi="Times New Roman" w:cs="Times New Roman"/>
          <w:sz w:val="24"/>
          <w:szCs w:val="24"/>
        </w:rPr>
        <w:t xml:space="preserve">at </w:t>
      </w:r>
      <w:r w:rsidR="00F600E6" w:rsidRPr="001F0297">
        <w:rPr>
          <w:rFonts w:ascii="Times New Roman" w:eastAsia="Times New Roman" w:hAnsi="Times New Roman" w:cs="Times New Roman"/>
          <w:sz w:val="24"/>
          <w:szCs w:val="24"/>
        </w:rPr>
        <w:t>FRW</w:t>
      </w:r>
      <w:r w:rsidRPr="001F0297">
        <w:rPr>
          <w:rFonts w:ascii="Times New Roman" w:eastAsia="Times New Roman" w:hAnsi="Times New Roman" w:cs="Times New Roman"/>
          <w:sz w:val="24"/>
          <w:szCs w:val="24"/>
        </w:rPr>
        <w:t xml:space="preserve"> 90. </w:t>
      </w:r>
    </w:p>
    <w:p w14:paraId="2A947E4C" w14:textId="1607E6CE" w:rsidR="0004659B" w:rsidRPr="001F0297" w:rsidRDefault="0004659B" w:rsidP="0004659B">
      <w:pPr>
        <w:spacing w:before="100" w:beforeAutospacing="1" w:after="100" w:afterAutospacing="1" w:line="240" w:lineRule="auto"/>
        <w:rPr>
          <w:rFonts w:ascii="Times New Roman" w:eastAsia="Times New Roman" w:hAnsi="Times New Roman" w:cs="Times New Roman"/>
          <w:sz w:val="24"/>
          <w:szCs w:val="24"/>
        </w:rPr>
      </w:pPr>
      <w:r w:rsidRPr="001F0297">
        <w:rPr>
          <w:rFonts w:ascii="Times New Roman" w:eastAsia="Times New Roman" w:hAnsi="Times New Roman" w:cs="Times New Roman"/>
          <w:b/>
          <w:sz w:val="24"/>
          <w:szCs w:val="24"/>
        </w:rPr>
        <w:t>What will be the total share capital after the issue?</w:t>
      </w:r>
    </w:p>
    <w:p w14:paraId="64C8B271" w14:textId="75377E6A" w:rsidR="00F600E6" w:rsidRPr="001F0297" w:rsidRDefault="00F600E6" w:rsidP="00F600E6">
      <w:pPr>
        <w:pStyle w:val="ListParagraph"/>
        <w:numPr>
          <w:ilvl w:val="0"/>
          <w:numId w:val="57"/>
        </w:num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FRW</w:t>
      </w:r>
      <w:r w:rsidR="0004659B" w:rsidRPr="001F0297">
        <w:rPr>
          <w:rFonts w:ascii="Times New Roman" w:eastAsia="Times New Roman" w:hAnsi="Times New Roman" w:cs="Times New Roman"/>
          <w:sz w:val="24"/>
          <w:szCs w:val="24"/>
        </w:rPr>
        <w:t xml:space="preserve"> </w:t>
      </w:r>
      <w:r w:rsidR="004D7D73" w:rsidRPr="001F0297">
        <w:rPr>
          <w:rFonts w:ascii="Times New Roman" w:eastAsia="Times New Roman" w:hAnsi="Times New Roman" w:cs="Times New Roman"/>
          <w:sz w:val="24"/>
          <w:szCs w:val="24"/>
        </w:rPr>
        <w:t>4</w:t>
      </w:r>
      <w:r w:rsidR="0004659B" w:rsidRPr="001F0297">
        <w:rPr>
          <w:rFonts w:ascii="Times New Roman" w:eastAsia="Times New Roman" w:hAnsi="Times New Roman" w:cs="Times New Roman"/>
          <w:sz w:val="24"/>
          <w:szCs w:val="24"/>
        </w:rPr>
        <w:t>,</w:t>
      </w:r>
      <w:r w:rsidR="004D7D73" w:rsidRPr="001F0297">
        <w:rPr>
          <w:rFonts w:ascii="Times New Roman" w:eastAsia="Times New Roman" w:hAnsi="Times New Roman" w:cs="Times New Roman"/>
          <w:sz w:val="24"/>
          <w:szCs w:val="24"/>
        </w:rPr>
        <w:t>0</w:t>
      </w:r>
      <w:r w:rsidR="0004659B" w:rsidRPr="001F0297">
        <w:rPr>
          <w:rFonts w:ascii="Times New Roman" w:eastAsia="Times New Roman" w:hAnsi="Times New Roman" w:cs="Times New Roman"/>
          <w:sz w:val="24"/>
          <w:szCs w:val="24"/>
        </w:rPr>
        <w:t>00,000</w:t>
      </w:r>
    </w:p>
    <w:p w14:paraId="402E807C" w14:textId="5544789C" w:rsidR="00F600E6" w:rsidRPr="001F0297" w:rsidRDefault="00F600E6" w:rsidP="00F600E6">
      <w:pPr>
        <w:pStyle w:val="ListParagraph"/>
        <w:numPr>
          <w:ilvl w:val="0"/>
          <w:numId w:val="57"/>
        </w:num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FRW</w:t>
      </w:r>
      <w:r w:rsidR="0004659B" w:rsidRPr="001F0297">
        <w:rPr>
          <w:rFonts w:ascii="Times New Roman" w:eastAsia="Times New Roman" w:hAnsi="Times New Roman" w:cs="Times New Roman"/>
          <w:sz w:val="24"/>
          <w:szCs w:val="24"/>
        </w:rPr>
        <w:t xml:space="preserve"> </w:t>
      </w:r>
      <w:r w:rsidR="004D7D73" w:rsidRPr="001F0297">
        <w:rPr>
          <w:rFonts w:ascii="Times New Roman" w:eastAsia="Times New Roman" w:hAnsi="Times New Roman" w:cs="Times New Roman"/>
          <w:sz w:val="24"/>
          <w:szCs w:val="24"/>
        </w:rPr>
        <w:t>5</w:t>
      </w:r>
      <w:r w:rsidR="0004659B" w:rsidRPr="001F0297">
        <w:rPr>
          <w:rFonts w:ascii="Times New Roman" w:eastAsia="Times New Roman" w:hAnsi="Times New Roman" w:cs="Times New Roman"/>
          <w:sz w:val="24"/>
          <w:szCs w:val="24"/>
        </w:rPr>
        <w:t>,</w:t>
      </w:r>
      <w:r w:rsidR="004D7D73" w:rsidRPr="001F0297">
        <w:rPr>
          <w:rFonts w:ascii="Times New Roman" w:eastAsia="Times New Roman" w:hAnsi="Times New Roman" w:cs="Times New Roman"/>
          <w:sz w:val="24"/>
          <w:szCs w:val="24"/>
        </w:rPr>
        <w:t>4</w:t>
      </w:r>
      <w:r w:rsidR="0004659B" w:rsidRPr="001F0297">
        <w:rPr>
          <w:rFonts w:ascii="Times New Roman" w:eastAsia="Times New Roman" w:hAnsi="Times New Roman" w:cs="Times New Roman"/>
          <w:sz w:val="24"/>
          <w:szCs w:val="24"/>
        </w:rPr>
        <w:t>00,000</w:t>
      </w:r>
    </w:p>
    <w:p w14:paraId="4FB00CBC" w14:textId="257B9815" w:rsidR="00F600E6" w:rsidRPr="001F0297" w:rsidRDefault="00F600E6" w:rsidP="00F600E6">
      <w:pPr>
        <w:pStyle w:val="ListParagraph"/>
        <w:numPr>
          <w:ilvl w:val="0"/>
          <w:numId w:val="57"/>
        </w:num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FRW</w:t>
      </w:r>
      <w:r w:rsidR="0004659B" w:rsidRPr="001F0297">
        <w:rPr>
          <w:rFonts w:ascii="Times New Roman" w:eastAsia="Times New Roman" w:hAnsi="Times New Roman" w:cs="Times New Roman"/>
          <w:sz w:val="24"/>
          <w:szCs w:val="24"/>
        </w:rPr>
        <w:t xml:space="preserve"> </w:t>
      </w:r>
      <w:r w:rsidR="004D7D73" w:rsidRPr="001F0297">
        <w:rPr>
          <w:rFonts w:ascii="Times New Roman" w:eastAsia="Times New Roman" w:hAnsi="Times New Roman" w:cs="Times New Roman"/>
          <w:sz w:val="24"/>
          <w:szCs w:val="24"/>
        </w:rPr>
        <w:t>5</w:t>
      </w:r>
      <w:r w:rsidR="0004659B" w:rsidRPr="001F0297">
        <w:rPr>
          <w:rFonts w:ascii="Times New Roman" w:eastAsia="Times New Roman" w:hAnsi="Times New Roman" w:cs="Times New Roman"/>
          <w:sz w:val="24"/>
          <w:szCs w:val="24"/>
        </w:rPr>
        <w:t>,</w:t>
      </w:r>
      <w:r w:rsidR="004D7D73" w:rsidRPr="001F0297">
        <w:rPr>
          <w:rFonts w:ascii="Times New Roman" w:eastAsia="Times New Roman" w:hAnsi="Times New Roman" w:cs="Times New Roman"/>
          <w:sz w:val="24"/>
          <w:szCs w:val="24"/>
        </w:rPr>
        <w:t>8</w:t>
      </w:r>
      <w:r w:rsidR="0004659B" w:rsidRPr="001F0297">
        <w:rPr>
          <w:rFonts w:ascii="Times New Roman" w:eastAsia="Times New Roman" w:hAnsi="Times New Roman" w:cs="Times New Roman"/>
          <w:sz w:val="24"/>
          <w:szCs w:val="24"/>
        </w:rPr>
        <w:t>00,000</w:t>
      </w:r>
    </w:p>
    <w:p w14:paraId="322F99A1" w14:textId="2F4A47C5" w:rsidR="00AD6910" w:rsidRPr="001F0297" w:rsidRDefault="00F600E6" w:rsidP="00F600E6">
      <w:pPr>
        <w:pStyle w:val="ListParagraph"/>
        <w:numPr>
          <w:ilvl w:val="0"/>
          <w:numId w:val="57"/>
        </w:numPr>
        <w:pBdr>
          <w:bottom w:val="single" w:sz="4" w:space="1" w:color="auto"/>
        </w:pBdr>
        <w:spacing w:before="100" w:beforeAutospacing="1" w:after="100" w:afterAutospacing="1" w:line="240"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FRW</w:t>
      </w:r>
      <w:r w:rsidR="0004659B" w:rsidRPr="001F0297">
        <w:rPr>
          <w:rFonts w:ascii="Times New Roman" w:eastAsia="Times New Roman" w:hAnsi="Times New Roman" w:cs="Times New Roman"/>
          <w:sz w:val="24"/>
          <w:szCs w:val="24"/>
        </w:rPr>
        <w:t xml:space="preserve"> 6,000,000</w:t>
      </w:r>
      <w:r w:rsidR="00783E07" w:rsidRPr="001F0297">
        <w:rPr>
          <w:rFonts w:ascii="Times New Roman" w:hAnsi="Times New Roman" w:cs="Times New Roman"/>
          <w:b/>
          <w:bCs/>
          <w:sz w:val="24"/>
          <w:szCs w:val="24"/>
        </w:rPr>
        <w:t xml:space="preserve">              </w:t>
      </w:r>
      <w:r w:rsidR="00783E07" w:rsidRPr="001F0297">
        <w:rPr>
          <w:rFonts w:ascii="Times New Roman" w:hAnsi="Times New Roman" w:cs="Times New Roman"/>
          <w:b/>
          <w:bCs/>
          <w:sz w:val="24"/>
          <w:szCs w:val="24"/>
        </w:rPr>
        <w:tab/>
      </w:r>
      <w:r w:rsidR="00783E07" w:rsidRPr="001F0297">
        <w:rPr>
          <w:rFonts w:ascii="Times New Roman" w:hAnsi="Times New Roman" w:cs="Times New Roman"/>
          <w:b/>
          <w:bCs/>
          <w:sz w:val="24"/>
          <w:szCs w:val="24"/>
        </w:rPr>
        <w:tab/>
      </w:r>
      <w:r w:rsidR="00783E07" w:rsidRPr="001F0297">
        <w:rPr>
          <w:rFonts w:ascii="Times New Roman" w:hAnsi="Times New Roman" w:cs="Times New Roman"/>
          <w:b/>
          <w:bCs/>
          <w:sz w:val="24"/>
          <w:szCs w:val="24"/>
        </w:rPr>
        <w:tab/>
      </w:r>
      <w:r w:rsidR="00783E07" w:rsidRPr="001F0297">
        <w:rPr>
          <w:rFonts w:ascii="Times New Roman" w:hAnsi="Times New Roman" w:cs="Times New Roman"/>
          <w:b/>
          <w:bCs/>
          <w:sz w:val="24"/>
          <w:szCs w:val="24"/>
        </w:rPr>
        <w:tab/>
      </w:r>
      <w:r w:rsidR="00783E07" w:rsidRPr="001F0297">
        <w:rPr>
          <w:rFonts w:ascii="Times New Roman" w:hAnsi="Times New Roman" w:cs="Times New Roman"/>
          <w:b/>
          <w:bCs/>
          <w:sz w:val="24"/>
          <w:szCs w:val="24"/>
        </w:rPr>
        <w:tab/>
      </w:r>
      <w:r w:rsidR="00783E07" w:rsidRPr="001F0297">
        <w:rPr>
          <w:rFonts w:ascii="Times New Roman" w:hAnsi="Times New Roman" w:cs="Times New Roman"/>
          <w:b/>
          <w:bCs/>
          <w:sz w:val="24"/>
          <w:szCs w:val="24"/>
        </w:rPr>
        <w:tab/>
      </w:r>
      <w:r w:rsidR="00783E07" w:rsidRPr="001F0297">
        <w:rPr>
          <w:rFonts w:ascii="Times New Roman" w:hAnsi="Times New Roman" w:cs="Times New Roman"/>
          <w:b/>
          <w:bCs/>
          <w:sz w:val="24"/>
          <w:szCs w:val="24"/>
        </w:rPr>
        <w:tab/>
      </w:r>
      <w:r w:rsidR="00783E07" w:rsidRPr="001F0297">
        <w:rPr>
          <w:rFonts w:ascii="Times New Roman" w:hAnsi="Times New Roman" w:cs="Times New Roman"/>
          <w:b/>
          <w:bCs/>
          <w:sz w:val="24"/>
          <w:szCs w:val="24"/>
        </w:rPr>
        <w:tab/>
      </w:r>
      <w:r w:rsidR="00783E07" w:rsidRPr="001F0297">
        <w:rPr>
          <w:rFonts w:ascii="Times New Roman" w:hAnsi="Times New Roman" w:cs="Times New Roman"/>
          <w:b/>
          <w:bCs/>
          <w:sz w:val="24"/>
          <w:szCs w:val="24"/>
        </w:rPr>
        <w:tab/>
        <w:t xml:space="preserve">       </w:t>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r>
      <w:r w:rsidRPr="001F0297">
        <w:rPr>
          <w:rFonts w:ascii="Times New Roman" w:hAnsi="Times New Roman" w:cs="Times New Roman"/>
          <w:b/>
          <w:bCs/>
          <w:sz w:val="24"/>
          <w:szCs w:val="24"/>
        </w:rPr>
        <w:tab/>
        <w:t xml:space="preserve">                            </w:t>
      </w:r>
      <w:r w:rsidR="00783E07" w:rsidRPr="001F0297">
        <w:rPr>
          <w:rFonts w:ascii="Times New Roman" w:hAnsi="Times New Roman" w:cs="Times New Roman"/>
          <w:b/>
          <w:bCs/>
          <w:sz w:val="24"/>
          <w:szCs w:val="24"/>
        </w:rPr>
        <w:t xml:space="preserve"> </w:t>
      </w:r>
      <w:r w:rsidRPr="001F0297">
        <w:rPr>
          <w:rFonts w:ascii="Times New Roman" w:hAnsi="Times New Roman" w:cs="Times New Roman"/>
          <w:b/>
          <w:bCs/>
          <w:sz w:val="24"/>
          <w:szCs w:val="24"/>
        </w:rPr>
        <w:t xml:space="preserve">                                    </w:t>
      </w:r>
      <w:proofErr w:type="gramStart"/>
      <w:r w:rsidRPr="001F0297">
        <w:rPr>
          <w:rFonts w:ascii="Times New Roman" w:hAnsi="Times New Roman" w:cs="Times New Roman"/>
          <w:b/>
          <w:bCs/>
          <w:sz w:val="24"/>
          <w:szCs w:val="24"/>
        </w:rPr>
        <w:t xml:space="preserve">   </w:t>
      </w:r>
      <w:r w:rsidR="00AD6910" w:rsidRPr="001F0297">
        <w:rPr>
          <w:rFonts w:ascii="Times New Roman" w:hAnsi="Times New Roman" w:cs="Times New Roman"/>
          <w:b/>
          <w:bCs/>
          <w:sz w:val="24"/>
          <w:szCs w:val="24"/>
        </w:rPr>
        <w:t>(</w:t>
      </w:r>
      <w:proofErr w:type="gramEnd"/>
      <w:r w:rsidR="00AD6910" w:rsidRPr="001F0297">
        <w:rPr>
          <w:rFonts w:ascii="Times New Roman" w:hAnsi="Times New Roman" w:cs="Times New Roman"/>
          <w:b/>
          <w:bCs/>
          <w:sz w:val="24"/>
          <w:szCs w:val="24"/>
        </w:rPr>
        <w:t>2 Marks)</w:t>
      </w:r>
    </w:p>
    <w:p w14:paraId="23802327" w14:textId="19716C58" w:rsidR="00AD6910" w:rsidRPr="001F0297" w:rsidRDefault="00AD6910" w:rsidP="00EE03A0">
      <w:pPr>
        <w:tabs>
          <w:tab w:val="left" w:pos="426"/>
        </w:tabs>
        <w:spacing w:line="240" w:lineRule="auto"/>
        <w:contextualSpacing/>
        <w:jc w:val="both"/>
        <w:rPr>
          <w:rFonts w:ascii="Times New Roman" w:hAnsi="Times New Roman" w:cs="Times New Roman"/>
          <w:b/>
          <w:bCs/>
          <w:sz w:val="24"/>
          <w:szCs w:val="24"/>
        </w:rPr>
      </w:pPr>
      <w:r w:rsidRPr="001F0297">
        <w:rPr>
          <w:rFonts w:ascii="Times New Roman" w:hAnsi="Times New Roman" w:cs="Times New Roman"/>
          <w:b/>
          <w:bCs/>
          <w:sz w:val="24"/>
          <w:szCs w:val="24"/>
        </w:rPr>
        <w:t xml:space="preserve">QUESTION </w:t>
      </w:r>
      <w:r w:rsidR="00B12EA8" w:rsidRPr="001F0297">
        <w:rPr>
          <w:rFonts w:ascii="Times New Roman" w:hAnsi="Times New Roman" w:cs="Times New Roman"/>
          <w:b/>
          <w:bCs/>
          <w:sz w:val="24"/>
          <w:szCs w:val="24"/>
        </w:rPr>
        <w:t>SEVEN</w:t>
      </w:r>
    </w:p>
    <w:p w14:paraId="5E32E44B" w14:textId="78F5E8A0" w:rsidR="00CC3E35" w:rsidRPr="001F0297" w:rsidRDefault="00756E92" w:rsidP="00756E92">
      <w:pPr>
        <w:pStyle w:val="NormalWeb"/>
        <w:spacing w:line="276" w:lineRule="auto"/>
        <w:rPr>
          <w:b/>
        </w:rPr>
      </w:pPr>
      <w:r w:rsidRPr="001F0297">
        <w:rPr>
          <w:bCs/>
        </w:rPr>
        <w:t xml:space="preserve">When finalizing a company’s financial statements for the year ended 30 June 2025, </w:t>
      </w:r>
      <w:r w:rsidRPr="001F0297">
        <w:rPr>
          <w:b/>
        </w:rPr>
        <w:t>which of the following material events require adjustment in the accounts?</w:t>
      </w:r>
    </w:p>
    <w:p w14:paraId="12F4AD77" w14:textId="4FAF76AF" w:rsidR="00756E92" w:rsidRPr="001F0297" w:rsidRDefault="00CC3E35" w:rsidP="00756E92">
      <w:pPr>
        <w:pStyle w:val="NormalWeb"/>
        <w:numPr>
          <w:ilvl w:val="0"/>
          <w:numId w:val="58"/>
        </w:numPr>
        <w:tabs>
          <w:tab w:val="left" w:pos="360"/>
        </w:tabs>
        <w:spacing w:line="276" w:lineRule="auto"/>
        <w:ind w:left="360" w:hanging="360"/>
        <w:jc w:val="both"/>
      </w:pPr>
      <w:r w:rsidRPr="001F0297">
        <w:t xml:space="preserve">A customer who owed </w:t>
      </w:r>
      <w:r w:rsidR="00F600E6" w:rsidRPr="001F0297">
        <w:t>FRW</w:t>
      </w:r>
      <w:r w:rsidRPr="001F0297">
        <w:t xml:space="preserve"> 180,000 at the end of the reporting period went bankrupt in July 2025.</w:t>
      </w:r>
    </w:p>
    <w:p w14:paraId="1B9F5904" w14:textId="77777777" w:rsidR="00756E92" w:rsidRPr="001F0297" w:rsidRDefault="00CC3E35" w:rsidP="00756E92">
      <w:pPr>
        <w:pStyle w:val="NormalWeb"/>
        <w:numPr>
          <w:ilvl w:val="0"/>
          <w:numId w:val="58"/>
        </w:numPr>
        <w:tabs>
          <w:tab w:val="left" w:pos="360"/>
        </w:tabs>
        <w:spacing w:line="276" w:lineRule="auto"/>
        <w:jc w:val="both"/>
      </w:pPr>
      <w:r w:rsidRPr="001F0297">
        <w:t>The company issued 1,000,000 ordinary shares in August 2025.</w:t>
      </w:r>
    </w:p>
    <w:p w14:paraId="6653FD9B" w14:textId="77777777" w:rsidR="00756E92" w:rsidRPr="001F0297" w:rsidRDefault="00CC3E35" w:rsidP="00756E92">
      <w:pPr>
        <w:pStyle w:val="NormalWeb"/>
        <w:numPr>
          <w:ilvl w:val="0"/>
          <w:numId w:val="58"/>
        </w:numPr>
        <w:tabs>
          <w:tab w:val="left" w:pos="360"/>
        </w:tabs>
        <w:spacing w:line="276" w:lineRule="auto"/>
        <w:ind w:left="360" w:hanging="360"/>
        <w:jc w:val="both"/>
      </w:pPr>
      <w:r w:rsidRPr="001F0297">
        <w:t xml:space="preserve">A factory with a value of </w:t>
      </w:r>
      <w:r w:rsidR="00F600E6" w:rsidRPr="001F0297">
        <w:t>FRW</w:t>
      </w:r>
      <w:r w:rsidRPr="001F0297">
        <w:t xml:space="preserve"> 3,000,000 was seriously damaged by a fire in July 2025.   The factory resumed production by August 2025, but its value was reduced to </w:t>
      </w:r>
      <w:r w:rsidR="00F600E6" w:rsidRPr="001F0297">
        <w:t>FRW</w:t>
      </w:r>
      <w:r w:rsidRPr="001F0297">
        <w:t xml:space="preserve"> 2,000,000.</w:t>
      </w:r>
    </w:p>
    <w:p w14:paraId="7719981D" w14:textId="592B1F13" w:rsidR="00CC3E35" w:rsidRPr="001F0297" w:rsidRDefault="00CC3E35" w:rsidP="00756E92">
      <w:pPr>
        <w:pStyle w:val="NormalWeb"/>
        <w:numPr>
          <w:ilvl w:val="0"/>
          <w:numId w:val="58"/>
        </w:numPr>
        <w:tabs>
          <w:tab w:val="left" w:pos="360"/>
        </w:tabs>
        <w:spacing w:line="276" w:lineRule="auto"/>
        <w:ind w:left="450" w:hanging="450"/>
        <w:jc w:val="both"/>
      </w:pPr>
      <w:r w:rsidRPr="001F0297">
        <w:t xml:space="preserve">The sale in August 2025 of some inventory items for </w:t>
      </w:r>
      <w:r w:rsidR="00F600E6" w:rsidRPr="001F0297">
        <w:t>FRW</w:t>
      </w:r>
      <w:r w:rsidRPr="001F0297">
        <w:t xml:space="preserve"> 400,000, which were valued in the statement of financial position at </w:t>
      </w:r>
      <w:r w:rsidR="00F600E6" w:rsidRPr="001F0297">
        <w:t>FRW</w:t>
      </w:r>
      <w:r w:rsidRPr="001F0297">
        <w:t xml:space="preserve"> 500,000.</w:t>
      </w:r>
    </w:p>
    <w:p w14:paraId="3BE12077" w14:textId="57E976FA" w:rsidR="00756E92" w:rsidRPr="001F0297" w:rsidRDefault="00756E92" w:rsidP="00756E92">
      <w:pPr>
        <w:pStyle w:val="NormalWeb"/>
        <w:numPr>
          <w:ilvl w:val="0"/>
          <w:numId w:val="59"/>
        </w:numPr>
        <w:spacing w:line="276" w:lineRule="auto"/>
        <w:jc w:val="both"/>
      </w:pPr>
      <w:proofErr w:type="spellStart"/>
      <w:r w:rsidRPr="001F0297">
        <w:lastRenderedPageBreak/>
        <w:t>i</w:t>
      </w:r>
      <w:proofErr w:type="spellEnd"/>
      <w:r w:rsidRPr="001F0297">
        <w:t xml:space="preserve"> and ii only</w:t>
      </w:r>
    </w:p>
    <w:p w14:paraId="64A6EDCD" w14:textId="73025305" w:rsidR="00756E92" w:rsidRPr="001F0297" w:rsidRDefault="00756E92" w:rsidP="00756E92">
      <w:pPr>
        <w:pStyle w:val="NormalWeb"/>
        <w:numPr>
          <w:ilvl w:val="0"/>
          <w:numId w:val="59"/>
        </w:numPr>
        <w:spacing w:line="276" w:lineRule="auto"/>
        <w:jc w:val="both"/>
      </w:pPr>
      <w:proofErr w:type="spellStart"/>
      <w:r w:rsidRPr="001F0297">
        <w:t>i</w:t>
      </w:r>
      <w:proofErr w:type="spellEnd"/>
      <w:r w:rsidRPr="001F0297">
        <w:t xml:space="preserve"> and iv only</w:t>
      </w:r>
    </w:p>
    <w:p w14:paraId="6B1F3721" w14:textId="78D33E59" w:rsidR="00756E92" w:rsidRPr="001F0297" w:rsidRDefault="00756E92" w:rsidP="00756E92">
      <w:pPr>
        <w:pStyle w:val="NormalWeb"/>
        <w:numPr>
          <w:ilvl w:val="0"/>
          <w:numId w:val="59"/>
        </w:numPr>
        <w:spacing w:line="276" w:lineRule="auto"/>
        <w:jc w:val="both"/>
      </w:pPr>
      <w:r w:rsidRPr="001F0297">
        <w:t>ii and iii only</w:t>
      </w:r>
    </w:p>
    <w:p w14:paraId="56209DC5" w14:textId="52A44B7F" w:rsidR="00B12EA8" w:rsidRPr="001F0297" w:rsidRDefault="00CC3E35" w:rsidP="00756E92">
      <w:pPr>
        <w:pStyle w:val="NormalWeb"/>
        <w:numPr>
          <w:ilvl w:val="0"/>
          <w:numId w:val="59"/>
        </w:numPr>
        <w:pBdr>
          <w:bottom w:val="single" w:sz="4" w:space="1" w:color="auto"/>
        </w:pBdr>
        <w:spacing w:line="276" w:lineRule="auto"/>
        <w:jc w:val="both"/>
      </w:pPr>
      <w:r w:rsidRPr="001F0297">
        <w:t xml:space="preserve">All </w:t>
      </w:r>
      <w:r w:rsidR="00756E92" w:rsidRPr="001F0297">
        <w:t>the above four events</w:t>
      </w:r>
      <w:r w:rsidR="00B345B8" w:rsidRPr="001F0297">
        <w:rPr>
          <w:b/>
          <w:bCs/>
        </w:rPr>
        <w:tab/>
        <w:t xml:space="preserve">                                                                                                        </w:t>
      </w:r>
      <w:r w:rsidR="00756E92" w:rsidRPr="001F0297">
        <w:rPr>
          <w:b/>
          <w:bCs/>
        </w:rPr>
        <w:tab/>
      </w:r>
      <w:r w:rsidR="00756E92" w:rsidRPr="001F0297">
        <w:rPr>
          <w:b/>
          <w:bCs/>
        </w:rPr>
        <w:tab/>
      </w:r>
      <w:r w:rsidR="00756E92" w:rsidRPr="001F0297">
        <w:rPr>
          <w:b/>
          <w:bCs/>
        </w:rPr>
        <w:tab/>
      </w:r>
      <w:r w:rsidR="00756E92" w:rsidRPr="001F0297">
        <w:rPr>
          <w:b/>
          <w:bCs/>
        </w:rPr>
        <w:tab/>
        <w:t xml:space="preserve">                                                                                                     </w:t>
      </w:r>
      <w:proofErr w:type="gramStart"/>
      <w:r w:rsidR="00756E92" w:rsidRPr="001F0297">
        <w:rPr>
          <w:b/>
          <w:bCs/>
        </w:rPr>
        <w:t xml:space="preserve">   </w:t>
      </w:r>
      <w:r w:rsidR="00B12EA8" w:rsidRPr="001F0297">
        <w:rPr>
          <w:b/>
          <w:bCs/>
        </w:rPr>
        <w:t>(</w:t>
      </w:r>
      <w:proofErr w:type="gramEnd"/>
      <w:r w:rsidR="00B12EA8" w:rsidRPr="001F0297">
        <w:rPr>
          <w:b/>
          <w:bCs/>
        </w:rPr>
        <w:t>2 Marks)</w:t>
      </w:r>
    </w:p>
    <w:p w14:paraId="37BB336B" w14:textId="64CAFE65" w:rsidR="00B12EA8" w:rsidRPr="001F0297" w:rsidRDefault="00B12EA8" w:rsidP="00B12EA8">
      <w:pPr>
        <w:tabs>
          <w:tab w:val="left" w:pos="426"/>
        </w:tabs>
        <w:spacing w:line="240" w:lineRule="auto"/>
        <w:contextualSpacing/>
        <w:jc w:val="both"/>
        <w:rPr>
          <w:rFonts w:ascii="Times New Roman" w:hAnsi="Times New Roman" w:cs="Times New Roman"/>
          <w:b/>
          <w:bCs/>
          <w:sz w:val="24"/>
          <w:szCs w:val="24"/>
        </w:rPr>
      </w:pPr>
      <w:r w:rsidRPr="001F0297">
        <w:rPr>
          <w:rFonts w:ascii="Times New Roman" w:hAnsi="Times New Roman" w:cs="Times New Roman"/>
          <w:b/>
          <w:bCs/>
          <w:sz w:val="24"/>
          <w:szCs w:val="24"/>
        </w:rPr>
        <w:t>QUESTION EIGHT</w:t>
      </w:r>
    </w:p>
    <w:p w14:paraId="5A8E4D9E" w14:textId="77777777" w:rsidR="00A9091B" w:rsidRPr="001F0297" w:rsidRDefault="00A9091B" w:rsidP="00B12EA8">
      <w:pPr>
        <w:tabs>
          <w:tab w:val="left" w:pos="426"/>
        </w:tabs>
        <w:spacing w:line="240" w:lineRule="auto"/>
        <w:contextualSpacing/>
        <w:jc w:val="both"/>
        <w:rPr>
          <w:rFonts w:ascii="Times New Roman" w:hAnsi="Times New Roman" w:cs="Times New Roman"/>
          <w:b/>
          <w:bCs/>
          <w:sz w:val="24"/>
          <w:szCs w:val="24"/>
        </w:rPr>
      </w:pPr>
    </w:p>
    <w:p w14:paraId="1AC9EBD2" w14:textId="7CF3E610" w:rsidR="00E01124" w:rsidRPr="001F0297" w:rsidRDefault="00304F2E" w:rsidP="00B12EA8">
      <w:pPr>
        <w:tabs>
          <w:tab w:val="left" w:pos="426"/>
        </w:tabs>
        <w:spacing w:line="240" w:lineRule="auto"/>
        <w:contextualSpacing/>
        <w:jc w:val="both"/>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 xml:space="preserve">What are the three main aims of an accounting function? </w:t>
      </w:r>
    </w:p>
    <w:p w14:paraId="56433F08" w14:textId="77777777" w:rsidR="00756E92" w:rsidRPr="001F0297" w:rsidRDefault="00304F2E" w:rsidP="00756E92">
      <w:pPr>
        <w:pStyle w:val="ListParagraph"/>
        <w:numPr>
          <w:ilvl w:val="0"/>
          <w:numId w:val="60"/>
        </w:numPr>
        <w:tabs>
          <w:tab w:val="left" w:pos="426"/>
        </w:tabs>
        <w:spacing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Reliability, </w:t>
      </w:r>
      <w:bookmarkStart w:id="2" w:name="_Hlk220770790"/>
      <w:r w:rsidRPr="001F0297">
        <w:rPr>
          <w:rFonts w:ascii="Times New Roman" w:eastAsia="Times New Roman" w:hAnsi="Times New Roman" w:cs="Times New Roman"/>
          <w:sz w:val="24"/>
          <w:szCs w:val="24"/>
        </w:rPr>
        <w:t>suitability</w:t>
      </w:r>
      <w:bookmarkEnd w:id="2"/>
      <w:r w:rsidRPr="001F0297">
        <w:rPr>
          <w:rFonts w:ascii="Times New Roman" w:eastAsia="Times New Roman" w:hAnsi="Times New Roman" w:cs="Times New Roman"/>
          <w:sz w:val="24"/>
          <w:szCs w:val="24"/>
        </w:rPr>
        <w:t>, timeliness</w:t>
      </w:r>
    </w:p>
    <w:p w14:paraId="5B36F987" w14:textId="77777777" w:rsidR="00756E92" w:rsidRPr="001F0297" w:rsidRDefault="00304F2E" w:rsidP="00756E92">
      <w:pPr>
        <w:pStyle w:val="ListParagraph"/>
        <w:numPr>
          <w:ilvl w:val="0"/>
          <w:numId w:val="60"/>
        </w:numPr>
        <w:tabs>
          <w:tab w:val="left" w:pos="426"/>
        </w:tabs>
        <w:spacing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Reliability, suitability, cost effectiveness </w:t>
      </w:r>
    </w:p>
    <w:p w14:paraId="7F86780B" w14:textId="77777777" w:rsidR="00756E92" w:rsidRPr="001F0297" w:rsidRDefault="00304F2E" w:rsidP="00756E92">
      <w:pPr>
        <w:pStyle w:val="ListParagraph"/>
        <w:numPr>
          <w:ilvl w:val="0"/>
          <w:numId w:val="60"/>
        </w:numPr>
        <w:tabs>
          <w:tab w:val="left" w:pos="426"/>
        </w:tabs>
        <w:spacing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Suitability, timeliness, cost effectiveness </w:t>
      </w:r>
    </w:p>
    <w:p w14:paraId="09AFC9D4" w14:textId="3E91EEE4" w:rsidR="00304F2E" w:rsidRPr="001F0297" w:rsidRDefault="00304F2E" w:rsidP="00756E92">
      <w:pPr>
        <w:pStyle w:val="ListParagraph"/>
        <w:numPr>
          <w:ilvl w:val="0"/>
          <w:numId w:val="60"/>
        </w:numPr>
        <w:tabs>
          <w:tab w:val="left" w:pos="426"/>
        </w:tabs>
        <w:spacing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Reliability, timeliness, cost effectiveness</w:t>
      </w:r>
    </w:p>
    <w:p w14:paraId="3E1AF363" w14:textId="7D34BBBE" w:rsidR="00AD6910" w:rsidRPr="001F0297" w:rsidRDefault="005E2BF4" w:rsidP="001042EF">
      <w:pPr>
        <w:pStyle w:val="ListParagraph"/>
        <w:pBdr>
          <w:bottom w:val="single" w:sz="4" w:space="1" w:color="auto"/>
        </w:pBdr>
        <w:tabs>
          <w:tab w:val="left" w:pos="426"/>
        </w:tabs>
        <w:spacing w:line="240" w:lineRule="auto"/>
        <w:ind w:left="0"/>
        <w:jc w:val="both"/>
        <w:rPr>
          <w:rFonts w:ascii="Times New Roman" w:hAnsi="Times New Roman" w:cs="Times New Roman"/>
          <w:b/>
          <w:bCs/>
          <w:sz w:val="24"/>
          <w:szCs w:val="24"/>
        </w:rPr>
      </w:pPr>
      <w:r w:rsidRPr="001F0297">
        <w:rPr>
          <w:rFonts w:ascii="Times New Roman" w:hAnsi="Times New Roman" w:cs="Times New Roman"/>
          <w:b/>
          <w:bCs/>
          <w:sz w:val="24"/>
          <w:szCs w:val="24"/>
        </w:rPr>
        <w:tab/>
        <w:t xml:space="preserve">      </w:t>
      </w:r>
      <w:r w:rsidR="00E01124" w:rsidRPr="001F0297">
        <w:rPr>
          <w:rFonts w:ascii="Times New Roman" w:hAnsi="Times New Roman" w:cs="Times New Roman"/>
          <w:b/>
          <w:bCs/>
          <w:sz w:val="24"/>
          <w:szCs w:val="24"/>
        </w:rPr>
        <w:t xml:space="preserve">                                                                                    </w:t>
      </w:r>
      <w:r w:rsidRPr="001F0297">
        <w:rPr>
          <w:rFonts w:ascii="Times New Roman" w:hAnsi="Times New Roman" w:cs="Times New Roman"/>
          <w:b/>
          <w:bCs/>
          <w:sz w:val="24"/>
          <w:szCs w:val="24"/>
        </w:rPr>
        <w:t xml:space="preserve">  </w:t>
      </w:r>
      <w:r w:rsidR="00756E92" w:rsidRPr="001F0297">
        <w:rPr>
          <w:rFonts w:ascii="Times New Roman" w:hAnsi="Times New Roman" w:cs="Times New Roman"/>
          <w:b/>
          <w:bCs/>
          <w:sz w:val="24"/>
          <w:szCs w:val="24"/>
        </w:rPr>
        <w:t xml:space="preserve">                                         </w:t>
      </w:r>
      <w:r w:rsidR="00AD6910" w:rsidRPr="001F0297">
        <w:rPr>
          <w:rFonts w:ascii="Times New Roman" w:hAnsi="Times New Roman" w:cs="Times New Roman"/>
          <w:b/>
          <w:bCs/>
          <w:sz w:val="24"/>
          <w:szCs w:val="24"/>
        </w:rPr>
        <w:t>(2 Marks)</w:t>
      </w:r>
    </w:p>
    <w:p w14:paraId="05C2D800" w14:textId="77777777" w:rsidR="0098388C" w:rsidRPr="001F0297" w:rsidRDefault="0098388C" w:rsidP="009C4DD6">
      <w:pPr>
        <w:pStyle w:val="ListParagraph"/>
        <w:tabs>
          <w:tab w:val="left" w:pos="270"/>
          <w:tab w:val="left" w:pos="426"/>
        </w:tabs>
        <w:spacing w:line="120" w:lineRule="auto"/>
        <w:ind w:left="0"/>
        <w:jc w:val="both"/>
        <w:rPr>
          <w:rFonts w:ascii="Times New Roman" w:hAnsi="Times New Roman" w:cs="Times New Roman"/>
          <w:b/>
          <w:bCs/>
          <w:sz w:val="24"/>
          <w:szCs w:val="24"/>
        </w:rPr>
      </w:pPr>
    </w:p>
    <w:p w14:paraId="781D6C33" w14:textId="1AC5E1FD" w:rsidR="00AD6910" w:rsidRPr="001F0297" w:rsidRDefault="00AD6910" w:rsidP="001042EF">
      <w:pPr>
        <w:pStyle w:val="ListParagraph"/>
        <w:tabs>
          <w:tab w:val="left" w:pos="270"/>
          <w:tab w:val="left" w:pos="426"/>
        </w:tabs>
        <w:spacing w:line="240" w:lineRule="auto"/>
        <w:ind w:left="0"/>
        <w:jc w:val="both"/>
        <w:rPr>
          <w:rFonts w:ascii="Times New Roman" w:hAnsi="Times New Roman" w:cs="Times New Roman"/>
          <w:b/>
          <w:bCs/>
          <w:sz w:val="24"/>
          <w:szCs w:val="24"/>
        </w:rPr>
      </w:pPr>
      <w:r w:rsidRPr="001F0297">
        <w:rPr>
          <w:rFonts w:ascii="Times New Roman" w:hAnsi="Times New Roman" w:cs="Times New Roman"/>
          <w:b/>
          <w:bCs/>
          <w:sz w:val="24"/>
          <w:szCs w:val="24"/>
        </w:rPr>
        <w:t>QUESTION NINE</w:t>
      </w:r>
    </w:p>
    <w:p w14:paraId="029BD9D0" w14:textId="2ABF2C32" w:rsidR="002C7678" w:rsidRPr="001F0297" w:rsidRDefault="009268AC" w:rsidP="002C7678">
      <w:pPr>
        <w:tabs>
          <w:tab w:val="left" w:pos="284"/>
        </w:tabs>
        <w:spacing w:before="90"/>
        <w:contextualSpacing/>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JDH </w:t>
      </w:r>
      <w:r w:rsidR="009F0712" w:rsidRPr="001F0297">
        <w:rPr>
          <w:rFonts w:ascii="Times New Roman" w:eastAsia="Times New Roman" w:hAnsi="Times New Roman" w:cs="Times New Roman"/>
          <w:sz w:val="24"/>
          <w:szCs w:val="24"/>
        </w:rPr>
        <w:t>Ltd</w:t>
      </w:r>
      <w:r w:rsidRPr="001F0297">
        <w:rPr>
          <w:rFonts w:ascii="Times New Roman" w:eastAsia="Times New Roman" w:hAnsi="Times New Roman" w:cs="Times New Roman"/>
          <w:sz w:val="24"/>
          <w:szCs w:val="24"/>
        </w:rPr>
        <w:t xml:space="preserve"> requires guidance on measures that would help minimize the risk to its computerized system in the event of another fire</w:t>
      </w:r>
      <w:r w:rsidR="002C7678" w:rsidRPr="001F0297">
        <w:rPr>
          <w:rFonts w:ascii="Times New Roman" w:eastAsia="Times New Roman" w:hAnsi="Times New Roman" w:cs="Times New Roman"/>
          <w:sz w:val="24"/>
          <w:szCs w:val="24"/>
        </w:rPr>
        <w:t xml:space="preserve">. </w:t>
      </w:r>
    </w:p>
    <w:p w14:paraId="5F39B15B" w14:textId="77777777" w:rsidR="00756E92" w:rsidRPr="001F0297" w:rsidRDefault="00756E92" w:rsidP="002C7678">
      <w:pPr>
        <w:tabs>
          <w:tab w:val="left" w:pos="284"/>
        </w:tabs>
        <w:spacing w:before="90"/>
        <w:contextualSpacing/>
        <w:jc w:val="both"/>
        <w:rPr>
          <w:rFonts w:ascii="Times New Roman" w:eastAsia="Times New Roman" w:hAnsi="Times New Roman" w:cs="Times New Roman"/>
          <w:sz w:val="24"/>
          <w:szCs w:val="24"/>
        </w:rPr>
      </w:pPr>
    </w:p>
    <w:p w14:paraId="2FFFAC3F" w14:textId="77777777" w:rsidR="002C7678" w:rsidRPr="001F0297" w:rsidRDefault="002C7678" w:rsidP="002C7678">
      <w:pPr>
        <w:tabs>
          <w:tab w:val="left" w:pos="284"/>
        </w:tabs>
        <w:spacing w:before="90"/>
        <w:contextualSpacing/>
        <w:jc w:val="both"/>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 xml:space="preserve">Which of the following general controls would not </w:t>
      </w:r>
      <w:bookmarkStart w:id="3" w:name="_Hlk220770920"/>
      <w:r w:rsidRPr="001F0297">
        <w:rPr>
          <w:rFonts w:ascii="Times New Roman" w:eastAsia="Times New Roman" w:hAnsi="Times New Roman" w:cs="Times New Roman"/>
          <w:b/>
          <w:bCs/>
          <w:sz w:val="24"/>
          <w:szCs w:val="24"/>
        </w:rPr>
        <w:t>minimize the damage if another fire occurred?</w:t>
      </w:r>
    </w:p>
    <w:bookmarkEnd w:id="3"/>
    <w:p w14:paraId="4AFEB7AC" w14:textId="77777777" w:rsidR="009268AC" w:rsidRPr="001F0297" w:rsidRDefault="009268AC" w:rsidP="009268AC">
      <w:pPr>
        <w:pStyle w:val="ListParagraph"/>
        <w:numPr>
          <w:ilvl w:val="0"/>
          <w:numId w:val="61"/>
        </w:numPr>
        <w:spacing w:before="90"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C</w:t>
      </w:r>
      <w:r w:rsidR="002C7678" w:rsidRPr="001F0297">
        <w:rPr>
          <w:rFonts w:ascii="Times New Roman" w:eastAsia="Times New Roman" w:hAnsi="Times New Roman" w:cs="Times New Roman"/>
          <w:sz w:val="24"/>
          <w:szCs w:val="24"/>
        </w:rPr>
        <w:t>omputer room should be constructed of fireproof materials.</w:t>
      </w:r>
    </w:p>
    <w:p w14:paraId="13C002D9" w14:textId="77777777" w:rsidR="009268AC" w:rsidRPr="001F0297" w:rsidRDefault="002C7678" w:rsidP="009268AC">
      <w:pPr>
        <w:pStyle w:val="ListParagraph"/>
        <w:numPr>
          <w:ilvl w:val="0"/>
          <w:numId w:val="61"/>
        </w:numPr>
        <w:spacing w:before="90"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The computers should be protected with passwords so that only authorized personnel can use them</w:t>
      </w:r>
    </w:p>
    <w:p w14:paraId="4BDA4757" w14:textId="77777777" w:rsidR="009268AC" w:rsidRPr="001F0297" w:rsidRDefault="002C7678" w:rsidP="009268AC">
      <w:pPr>
        <w:pStyle w:val="ListParagraph"/>
        <w:numPr>
          <w:ilvl w:val="0"/>
          <w:numId w:val="61"/>
        </w:numPr>
        <w:spacing w:before="90"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The computer room should have an adequate alarm system, which not only warns of fire but also of high-risk conditions, for example the room becoming too hot.</w:t>
      </w:r>
    </w:p>
    <w:p w14:paraId="3C74EE5A" w14:textId="147FED10" w:rsidR="00AD6910" w:rsidRPr="001F0297" w:rsidRDefault="002C7678" w:rsidP="009268AC">
      <w:pPr>
        <w:pStyle w:val="ListParagraph"/>
        <w:numPr>
          <w:ilvl w:val="0"/>
          <w:numId w:val="61"/>
        </w:numPr>
        <w:pBdr>
          <w:bottom w:val="single" w:sz="4" w:space="1" w:color="auto"/>
        </w:pBdr>
        <w:spacing w:before="90"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The computer room should be fitted with fire extinguishers and sprinklers to minimize the effect of fire. </w:t>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r>
      <w:r w:rsidR="009268AC" w:rsidRPr="001F0297">
        <w:rPr>
          <w:rFonts w:ascii="Times New Roman" w:hAnsi="Times New Roman" w:cs="Times New Roman"/>
          <w:sz w:val="24"/>
          <w:szCs w:val="24"/>
        </w:rPr>
        <w:tab/>
        <w:t xml:space="preserve">                    </w:t>
      </w:r>
      <w:r w:rsidRPr="001F0297">
        <w:rPr>
          <w:rFonts w:ascii="Times New Roman" w:hAnsi="Times New Roman" w:cs="Times New Roman"/>
          <w:b/>
          <w:bCs/>
          <w:sz w:val="24"/>
          <w:szCs w:val="24"/>
        </w:rPr>
        <w:t>(2 Marks</w:t>
      </w:r>
      <w:r w:rsidR="009268AC" w:rsidRPr="001F0297">
        <w:rPr>
          <w:rFonts w:ascii="Times New Roman" w:hAnsi="Times New Roman" w:cs="Times New Roman"/>
          <w:sz w:val="24"/>
          <w:szCs w:val="24"/>
        </w:rPr>
        <w:t>)</w:t>
      </w:r>
    </w:p>
    <w:p w14:paraId="6CB9A27D" w14:textId="77777777" w:rsidR="00EA0C05" w:rsidRPr="001F0297" w:rsidRDefault="00EA0C05" w:rsidP="00EA0C05">
      <w:pPr>
        <w:pStyle w:val="ListParagraph"/>
        <w:tabs>
          <w:tab w:val="left" w:pos="270"/>
          <w:tab w:val="left" w:pos="426"/>
        </w:tabs>
        <w:spacing w:line="120" w:lineRule="auto"/>
        <w:ind w:left="0"/>
        <w:jc w:val="both"/>
        <w:rPr>
          <w:rFonts w:ascii="Times New Roman" w:hAnsi="Times New Roman" w:cs="Times New Roman"/>
          <w:b/>
          <w:bCs/>
          <w:sz w:val="24"/>
          <w:szCs w:val="24"/>
        </w:rPr>
      </w:pPr>
    </w:p>
    <w:p w14:paraId="52A4D76D" w14:textId="5E8340AC" w:rsidR="00AD6910" w:rsidRPr="001F0297" w:rsidRDefault="00AD6910" w:rsidP="001042EF">
      <w:pPr>
        <w:pStyle w:val="ListParagraph"/>
        <w:tabs>
          <w:tab w:val="left" w:pos="270"/>
          <w:tab w:val="left" w:pos="426"/>
        </w:tabs>
        <w:spacing w:line="240" w:lineRule="auto"/>
        <w:ind w:left="0"/>
        <w:jc w:val="both"/>
        <w:rPr>
          <w:rFonts w:ascii="Times New Roman" w:hAnsi="Times New Roman" w:cs="Times New Roman"/>
          <w:b/>
          <w:bCs/>
          <w:sz w:val="24"/>
          <w:szCs w:val="24"/>
        </w:rPr>
      </w:pPr>
      <w:r w:rsidRPr="001F0297">
        <w:rPr>
          <w:rFonts w:ascii="Times New Roman" w:hAnsi="Times New Roman" w:cs="Times New Roman"/>
          <w:b/>
          <w:bCs/>
          <w:sz w:val="24"/>
          <w:szCs w:val="24"/>
        </w:rPr>
        <w:t>QUESTION 10</w:t>
      </w:r>
    </w:p>
    <w:p w14:paraId="0E126BC3" w14:textId="77777777" w:rsidR="009268AC" w:rsidRPr="001F0297" w:rsidRDefault="00FB7424" w:rsidP="009268AC">
      <w:pPr>
        <w:pStyle w:val="NormalWeb"/>
        <w:spacing w:line="276" w:lineRule="auto"/>
        <w:jc w:val="both"/>
      </w:pPr>
      <w:r w:rsidRPr="001F0297">
        <w:t xml:space="preserve">A public sector entity receives funds from taxpayers and is accountable to citizens. </w:t>
      </w:r>
    </w:p>
    <w:p w14:paraId="153D3FD0" w14:textId="77777777" w:rsidR="009268AC" w:rsidRPr="001F0297" w:rsidRDefault="00FB7424" w:rsidP="009268AC">
      <w:pPr>
        <w:pStyle w:val="NormalWeb"/>
        <w:spacing w:line="276" w:lineRule="auto"/>
        <w:jc w:val="both"/>
        <w:rPr>
          <w:b/>
        </w:rPr>
      </w:pPr>
      <w:r w:rsidRPr="001F0297">
        <w:rPr>
          <w:b/>
        </w:rPr>
        <w:t>Which of the following best describes its reporting focus?</w:t>
      </w:r>
    </w:p>
    <w:p w14:paraId="0B474B23" w14:textId="77777777" w:rsidR="009268AC" w:rsidRPr="001F0297" w:rsidRDefault="00FB7424" w:rsidP="009268AC">
      <w:pPr>
        <w:pStyle w:val="NormalWeb"/>
        <w:numPr>
          <w:ilvl w:val="0"/>
          <w:numId w:val="62"/>
        </w:numPr>
        <w:spacing w:line="276" w:lineRule="auto"/>
        <w:jc w:val="both"/>
        <w:rPr>
          <w:b/>
        </w:rPr>
      </w:pPr>
      <w:r w:rsidRPr="001F0297">
        <w:t xml:space="preserve">Profitability </w:t>
      </w:r>
      <w:r w:rsidR="002E63F2" w:rsidRPr="001F0297">
        <w:t>and attract investors</w:t>
      </w:r>
      <w:r w:rsidRPr="001F0297">
        <w:t>.</w:t>
      </w:r>
      <w:r w:rsidR="009268AC" w:rsidRPr="001F0297">
        <w:tab/>
      </w:r>
    </w:p>
    <w:p w14:paraId="36CF69D2" w14:textId="77777777" w:rsidR="009268AC" w:rsidRPr="001F0297" w:rsidRDefault="00FB7424" w:rsidP="009268AC">
      <w:pPr>
        <w:pStyle w:val="NormalWeb"/>
        <w:numPr>
          <w:ilvl w:val="0"/>
          <w:numId w:val="62"/>
        </w:numPr>
        <w:spacing w:line="276" w:lineRule="auto"/>
        <w:jc w:val="both"/>
        <w:rPr>
          <w:b/>
        </w:rPr>
      </w:pPr>
      <w:r w:rsidRPr="001F0297">
        <w:t>Cash flow management and</w:t>
      </w:r>
      <w:r w:rsidR="002E63F2" w:rsidRPr="001F0297">
        <w:t xml:space="preserve"> generate internal profit.</w:t>
      </w:r>
      <w:r w:rsidR="009268AC" w:rsidRPr="001F0297">
        <w:tab/>
      </w:r>
    </w:p>
    <w:p w14:paraId="7E6AF0E3" w14:textId="77777777" w:rsidR="009268AC" w:rsidRPr="001F0297" w:rsidRDefault="00FB7424" w:rsidP="009268AC">
      <w:pPr>
        <w:pStyle w:val="NormalWeb"/>
        <w:numPr>
          <w:ilvl w:val="0"/>
          <w:numId w:val="62"/>
        </w:numPr>
        <w:spacing w:line="276" w:lineRule="auto"/>
        <w:jc w:val="both"/>
        <w:rPr>
          <w:b/>
        </w:rPr>
      </w:pPr>
      <w:r w:rsidRPr="001F0297">
        <w:t>Accountability, stewardship, and service delivery efficiency.</w:t>
      </w:r>
      <w:r w:rsidR="009268AC" w:rsidRPr="001F0297">
        <w:tab/>
      </w:r>
    </w:p>
    <w:p w14:paraId="3C414364" w14:textId="0F5B54C9" w:rsidR="00AD6910" w:rsidRPr="001F0297" w:rsidRDefault="00FB7424" w:rsidP="00C62BA0">
      <w:pPr>
        <w:pStyle w:val="NormalWeb"/>
        <w:numPr>
          <w:ilvl w:val="0"/>
          <w:numId w:val="62"/>
        </w:numPr>
        <w:pBdr>
          <w:bottom w:val="single" w:sz="4" w:space="1" w:color="auto"/>
        </w:pBdr>
        <w:spacing w:line="276" w:lineRule="auto"/>
        <w:jc w:val="both"/>
        <w:rPr>
          <w:b/>
        </w:rPr>
      </w:pPr>
      <w:r w:rsidRPr="001F0297">
        <w:t>Market share and competitive positioning.</w:t>
      </w:r>
      <w:r w:rsidR="009268AC" w:rsidRPr="001F0297">
        <w:tab/>
      </w:r>
      <w:r w:rsidR="00AD6910" w:rsidRPr="001F0297">
        <w:rPr>
          <w:b/>
          <w:bCs/>
        </w:rPr>
        <w:t xml:space="preserve">                                                                                                                            </w:t>
      </w:r>
      <w:r w:rsidR="0005194C" w:rsidRPr="001F0297">
        <w:rPr>
          <w:b/>
          <w:bCs/>
        </w:rPr>
        <w:t xml:space="preserve">              </w:t>
      </w:r>
      <w:r w:rsidR="00AD6910" w:rsidRPr="001F0297">
        <w:rPr>
          <w:b/>
          <w:bCs/>
        </w:rPr>
        <w:t xml:space="preserve"> </w:t>
      </w:r>
      <w:r w:rsidR="009268AC" w:rsidRPr="001F0297">
        <w:rPr>
          <w:b/>
          <w:bCs/>
        </w:rPr>
        <w:tab/>
      </w:r>
      <w:r w:rsidR="00C62BA0" w:rsidRPr="001F0297">
        <w:rPr>
          <w:b/>
          <w:bCs/>
        </w:rPr>
        <w:t xml:space="preserve">                                                                                                                                </w:t>
      </w:r>
      <w:r w:rsidR="00AD6910" w:rsidRPr="001F0297">
        <w:rPr>
          <w:b/>
          <w:bCs/>
        </w:rPr>
        <w:t>(2 Marks)</w:t>
      </w:r>
    </w:p>
    <w:p w14:paraId="2EC330D7" w14:textId="77777777" w:rsidR="00AD6910" w:rsidRPr="001F0297" w:rsidRDefault="00AD6910" w:rsidP="001042EF">
      <w:pPr>
        <w:tabs>
          <w:tab w:val="left" w:pos="426"/>
        </w:tabs>
        <w:spacing w:after="0" w:line="240" w:lineRule="auto"/>
        <w:contextualSpacing/>
        <w:jc w:val="both"/>
        <w:rPr>
          <w:rFonts w:ascii="Times New Roman" w:hAnsi="Times New Roman" w:cs="Times New Roman"/>
          <w:b/>
          <w:sz w:val="24"/>
          <w:szCs w:val="24"/>
        </w:rPr>
      </w:pPr>
    </w:p>
    <w:p w14:paraId="76E73DA1" w14:textId="77777777" w:rsidR="00F945D5" w:rsidRPr="001F0297" w:rsidRDefault="00F945D5" w:rsidP="00EE03A0">
      <w:pPr>
        <w:tabs>
          <w:tab w:val="left" w:pos="426"/>
        </w:tabs>
        <w:spacing w:line="240" w:lineRule="auto"/>
        <w:contextualSpacing/>
        <w:jc w:val="both"/>
        <w:rPr>
          <w:rFonts w:ascii="Times New Roman" w:hAnsi="Times New Roman" w:cs="Times New Roman"/>
          <w:b/>
          <w:sz w:val="24"/>
          <w:szCs w:val="24"/>
          <w:u w:val="single"/>
        </w:rPr>
      </w:pPr>
      <w:r w:rsidRPr="001F0297">
        <w:rPr>
          <w:rFonts w:ascii="Times New Roman" w:hAnsi="Times New Roman" w:cs="Times New Roman"/>
          <w:b/>
          <w:sz w:val="24"/>
          <w:szCs w:val="24"/>
          <w:u w:val="single"/>
        </w:rPr>
        <w:br w:type="page"/>
      </w:r>
    </w:p>
    <w:p w14:paraId="443B2D62" w14:textId="09854C56" w:rsidR="0005194C" w:rsidRPr="001F0297" w:rsidRDefault="00AD6910" w:rsidP="00C0269A">
      <w:pPr>
        <w:tabs>
          <w:tab w:val="left" w:pos="426"/>
        </w:tabs>
        <w:spacing w:after="0" w:line="240" w:lineRule="auto"/>
        <w:contextualSpacing/>
        <w:jc w:val="center"/>
        <w:rPr>
          <w:rFonts w:ascii="Times New Roman" w:hAnsi="Times New Roman" w:cs="Times New Roman"/>
          <w:b/>
          <w:sz w:val="28"/>
          <w:szCs w:val="28"/>
          <w:u w:val="single"/>
        </w:rPr>
      </w:pPr>
      <w:r w:rsidRPr="001F0297">
        <w:rPr>
          <w:rFonts w:ascii="Times New Roman" w:hAnsi="Times New Roman" w:cs="Times New Roman"/>
          <w:b/>
          <w:sz w:val="28"/>
          <w:szCs w:val="28"/>
          <w:u w:val="single"/>
        </w:rPr>
        <w:lastRenderedPageBreak/>
        <w:t>SECTION B</w:t>
      </w:r>
    </w:p>
    <w:p w14:paraId="048A70A3" w14:textId="28E3966B" w:rsidR="00AD6910" w:rsidRPr="001F0297" w:rsidRDefault="00AD6910" w:rsidP="001042EF">
      <w:pPr>
        <w:tabs>
          <w:tab w:val="left" w:pos="426"/>
        </w:tabs>
        <w:spacing w:line="240" w:lineRule="auto"/>
        <w:contextualSpacing/>
        <w:jc w:val="both"/>
        <w:rPr>
          <w:rFonts w:ascii="Times New Roman" w:hAnsi="Times New Roman" w:cs="Times New Roman"/>
          <w:b/>
          <w:sz w:val="24"/>
          <w:szCs w:val="24"/>
        </w:rPr>
      </w:pPr>
      <w:r w:rsidRPr="001F0297">
        <w:rPr>
          <w:rFonts w:ascii="Times New Roman" w:hAnsi="Times New Roman" w:cs="Times New Roman"/>
          <w:b/>
          <w:sz w:val="24"/>
          <w:szCs w:val="24"/>
        </w:rPr>
        <w:t>QUESTION 1</w:t>
      </w:r>
      <w:r w:rsidR="003E5029" w:rsidRPr="001F0297">
        <w:rPr>
          <w:rFonts w:ascii="Times New Roman" w:hAnsi="Times New Roman" w:cs="Times New Roman"/>
          <w:b/>
          <w:sz w:val="24"/>
          <w:szCs w:val="24"/>
        </w:rPr>
        <w:t>1</w:t>
      </w:r>
    </w:p>
    <w:p w14:paraId="6215AFB0" w14:textId="77777777" w:rsidR="00BB13EE" w:rsidRPr="001F0297" w:rsidRDefault="00BB13EE" w:rsidP="00C62BA0">
      <w:pPr>
        <w:spacing w:before="100" w:beforeAutospacing="1" w:after="100" w:afterAutospacing="1" w:line="276"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Financial ratio analysis is widely used by investors, lenders, and management to evaluate the performance and financial position of an entity. However, ratio analysis has several limitations, which may reduce its usefulness for decision-making.</w:t>
      </w:r>
    </w:p>
    <w:p w14:paraId="4E8C4948" w14:textId="39F57635" w:rsidR="00555276" w:rsidRPr="001F0297" w:rsidRDefault="00BB13EE" w:rsidP="00C62BA0">
      <w:pPr>
        <w:spacing w:before="100" w:beforeAutospacing="1" w:after="100" w:afterAutospacing="1" w:line="360" w:lineRule="auto"/>
        <w:jc w:val="both"/>
        <w:rPr>
          <w:rFonts w:ascii="Times New Roman" w:eastAsia="Times New Roman" w:hAnsi="Times New Roman" w:cs="Times New Roman"/>
          <w:sz w:val="24"/>
          <w:szCs w:val="24"/>
        </w:rPr>
      </w:pPr>
      <w:r w:rsidRPr="001F0297">
        <w:rPr>
          <w:rFonts w:ascii="Times New Roman" w:eastAsia="Times New Roman" w:hAnsi="Times New Roman" w:cs="Times New Roman"/>
          <w:b/>
          <w:bCs/>
          <w:sz w:val="24"/>
          <w:szCs w:val="24"/>
        </w:rPr>
        <w:t>Required:</w:t>
      </w:r>
      <w:r w:rsidR="00C62BA0" w:rsidRPr="001F0297">
        <w:rPr>
          <w:rFonts w:ascii="Times New Roman" w:eastAsia="Times New Roman" w:hAnsi="Times New Roman" w:cs="Times New Roman"/>
          <w:sz w:val="24"/>
          <w:szCs w:val="24"/>
        </w:rPr>
        <w:tab/>
      </w:r>
      <w:r w:rsidR="00C62BA0" w:rsidRPr="001F0297">
        <w:rPr>
          <w:rFonts w:ascii="Times New Roman" w:eastAsia="Times New Roman" w:hAnsi="Times New Roman" w:cs="Times New Roman"/>
          <w:sz w:val="24"/>
          <w:szCs w:val="24"/>
        </w:rPr>
        <w:tab/>
      </w:r>
      <w:r w:rsidR="00C62BA0" w:rsidRPr="001F0297">
        <w:rPr>
          <w:rFonts w:ascii="Times New Roman" w:eastAsia="Times New Roman" w:hAnsi="Times New Roman" w:cs="Times New Roman"/>
          <w:sz w:val="24"/>
          <w:szCs w:val="24"/>
        </w:rPr>
        <w:tab/>
      </w:r>
      <w:r w:rsidR="00C62BA0" w:rsidRPr="001F0297">
        <w:rPr>
          <w:rFonts w:ascii="Times New Roman" w:eastAsia="Times New Roman" w:hAnsi="Times New Roman" w:cs="Times New Roman"/>
          <w:sz w:val="24"/>
          <w:szCs w:val="24"/>
        </w:rPr>
        <w:tab/>
      </w:r>
      <w:r w:rsidR="00C62BA0" w:rsidRPr="001F0297">
        <w:rPr>
          <w:rFonts w:ascii="Times New Roman" w:eastAsia="Times New Roman" w:hAnsi="Times New Roman" w:cs="Times New Roman"/>
          <w:sz w:val="24"/>
          <w:szCs w:val="24"/>
        </w:rPr>
        <w:tab/>
      </w:r>
      <w:r w:rsidR="00C62BA0" w:rsidRPr="001F0297">
        <w:rPr>
          <w:rFonts w:ascii="Times New Roman" w:eastAsia="Times New Roman" w:hAnsi="Times New Roman" w:cs="Times New Roman"/>
          <w:sz w:val="24"/>
          <w:szCs w:val="24"/>
        </w:rPr>
        <w:tab/>
      </w:r>
      <w:r w:rsidR="00C62BA0" w:rsidRPr="001F0297">
        <w:rPr>
          <w:rFonts w:ascii="Times New Roman" w:eastAsia="Times New Roman" w:hAnsi="Times New Roman" w:cs="Times New Roman"/>
          <w:sz w:val="24"/>
          <w:szCs w:val="24"/>
        </w:rPr>
        <w:tab/>
      </w:r>
      <w:r w:rsidR="00C62BA0" w:rsidRPr="001F0297">
        <w:rPr>
          <w:rFonts w:ascii="Times New Roman" w:eastAsia="Times New Roman" w:hAnsi="Times New Roman" w:cs="Times New Roman"/>
          <w:sz w:val="24"/>
          <w:szCs w:val="24"/>
        </w:rPr>
        <w:tab/>
      </w:r>
      <w:r w:rsidR="00C62BA0" w:rsidRPr="001F0297">
        <w:rPr>
          <w:rFonts w:ascii="Times New Roman" w:eastAsia="Times New Roman" w:hAnsi="Times New Roman" w:cs="Times New Roman"/>
          <w:sz w:val="24"/>
          <w:szCs w:val="24"/>
        </w:rPr>
        <w:tab/>
      </w:r>
      <w:r w:rsidR="00C62BA0" w:rsidRPr="001F0297">
        <w:rPr>
          <w:rFonts w:ascii="Times New Roman" w:eastAsia="Times New Roman" w:hAnsi="Times New Roman" w:cs="Times New Roman"/>
          <w:sz w:val="24"/>
          <w:szCs w:val="24"/>
        </w:rPr>
        <w:tab/>
        <w:t xml:space="preserve">                     </w:t>
      </w:r>
      <w:r w:rsidRPr="001F0297">
        <w:rPr>
          <w:rFonts w:ascii="Times New Roman" w:eastAsia="Times New Roman" w:hAnsi="Times New Roman" w:cs="Times New Roman"/>
          <w:b/>
          <w:bCs/>
          <w:sz w:val="24"/>
          <w:szCs w:val="24"/>
        </w:rPr>
        <w:t>Describe FIVE (5) limitations of financial ratio analysis and explain how each limitation affects the interpretation of financial statements.</w:t>
      </w:r>
      <w:r w:rsidR="00C62BA0" w:rsidRPr="001F0297">
        <w:rPr>
          <w:rFonts w:ascii="Times New Roman" w:eastAsia="Times New Roman" w:hAnsi="Times New Roman" w:cs="Times New Roman"/>
          <w:sz w:val="24"/>
          <w:szCs w:val="24"/>
        </w:rPr>
        <w:t xml:space="preserve">                                            </w:t>
      </w:r>
      <w:r w:rsidR="00C62BA0" w:rsidRPr="001F0297">
        <w:rPr>
          <w:rFonts w:ascii="Times New Roman" w:eastAsia="Times New Roman" w:hAnsi="Times New Roman" w:cs="Times New Roman"/>
          <w:sz w:val="24"/>
          <w:szCs w:val="24"/>
        </w:rPr>
        <w:tab/>
        <w:t xml:space="preserve">      </w:t>
      </w:r>
      <w:r w:rsidR="00555276" w:rsidRPr="001F0297">
        <w:rPr>
          <w:rFonts w:ascii="Times New Roman" w:hAnsi="Times New Roman" w:cs="Times New Roman"/>
          <w:b/>
          <w:bCs/>
          <w:sz w:val="24"/>
          <w:szCs w:val="24"/>
        </w:rPr>
        <w:t>(10 Marks)</w:t>
      </w:r>
    </w:p>
    <w:p w14:paraId="7CA5C200" w14:textId="3BF4C98F" w:rsidR="003E5029" w:rsidRPr="001F0297" w:rsidRDefault="003E5029" w:rsidP="003E5029">
      <w:pPr>
        <w:tabs>
          <w:tab w:val="left" w:pos="426"/>
        </w:tabs>
        <w:spacing w:line="240" w:lineRule="auto"/>
        <w:contextualSpacing/>
        <w:jc w:val="both"/>
        <w:rPr>
          <w:rFonts w:ascii="Times New Roman" w:hAnsi="Times New Roman" w:cs="Times New Roman"/>
          <w:b/>
          <w:sz w:val="24"/>
          <w:szCs w:val="24"/>
        </w:rPr>
      </w:pPr>
      <w:r w:rsidRPr="001F0297">
        <w:rPr>
          <w:rFonts w:ascii="Times New Roman" w:hAnsi="Times New Roman" w:cs="Times New Roman"/>
          <w:b/>
          <w:sz w:val="24"/>
          <w:szCs w:val="24"/>
        </w:rPr>
        <w:t>QUESTION 12</w:t>
      </w:r>
    </w:p>
    <w:p w14:paraId="38E5411A" w14:textId="79D8688F" w:rsidR="00F5478A" w:rsidRPr="001F0297" w:rsidRDefault="00F5478A" w:rsidP="003E5029">
      <w:pPr>
        <w:tabs>
          <w:tab w:val="left" w:pos="426"/>
        </w:tabs>
        <w:spacing w:line="240" w:lineRule="auto"/>
        <w:contextualSpacing/>
        <w:jc w:val="both"/>
        <w:rPr>
          <w:rFonts w:ascii="Times New Roman" w:hAnsi="Times New Roman" w:cs="Times New Roman"/>
          <w:b/>
          <w:sz w:val="24"/>
          <w:szCs w:val="24"/>
        </w:rPr>
      </w:pPr>
    </w:p>
    <w:p w14:paraId="53A5EBD5" w14:textId="1A39BFE4" w:rsidR="00910DEB" w:rsidRPr="001F0297" w:rsidRDefault="00D63875" w:rsidP="00910DEB">
      <w:pPr>
        <w:tabs>
          <w:tab w:val="left" w:pos="426"/>
        </w:tabs>
        <w:spacing w:before="120" w:after="120" w:line="276" w:lineRule="auto"/>
        <w:contextualSpacing/>
        <w:jc w:val="both"/>
        <w:rPr>
          <w:rFonts w:ascii="Times New Roman" w:hAnsi="Times New Roman" w:cs="Times New Roman"/>
          <w:sz w:val="24"/>
          <w:szCs w:val="24"/>
        </w:rPr>
      </w:pPr>
      <w:r w:rsidRPr="001F0297">
        <w:rPr>
          <w:rFonts w:ascii="Times New Roman" w:hAnsi="Times New Roman" w:cs="Times New Roman"/>
          <w:sz w:val="24"/>
          <w:szCs w:val="24"/>
        </w:rPr>
        <w:t xml:space="preserve">a) </w:t>
      </w:r>
      <w:proofErr w:type="spellStart"/>
      <w:r w:rsidR="00910DEB" w:rsidRPr="001F0297">
        <w:rPr>
          <w:rFonts w:ascii="Times New Roman" w:hAnsi="Times New Roman" w:cs="Times New Roman"/>
          <w:sz w:val="24"/>
          <w:szCs w:val="24"/>
        </w:rPr>
        <w:t>Murenzi</w:t>
      </w:r>
      <w:proofErr w:type="spellEnd"/>
      <w:r w:rsidR="00910DEB" w:rsidRPr="001F0297">
        <w:rPr>
          <w:rFonts w:ascii="Times New Roman" w:hAnsi="Times New Roman" w:cs="Times New Roman"/>
          <w:sz w:val="24"/>
          <w:szCs w:val="24"/>
        </w:rPr>
        <w:t xml:space="preserve"> Construction Company </w:t>
      </w:r>
      <w:r w:rsidR="009F0712" w:rsidRPr="001F0297">
        <w:rPr>
          <w:rFonts w:ascii="Times New Roman" w:hAnsi="Times New Roman" w:cs="Times New Roman"/>
          <w:sz w:val="24"/>
          <w:szCs w:val="24"/>
        </w:rPr>
        <w:t>Ltd</w:t>
      </w:r>
      <w:r w:rsidR="00910DEB" w:rsidRPr="001F0297">
        <w:rPr>
          <w:rFonts w:ascii="Times New Roman" w:hAnsi="Times New Roman" w:cs="Times New Roman"/>
          <w:sz w:val="24"/>
          <w:szCs w:val="24"/>
        </w:rPr>
        <w:t xml:space="preserve"> (MCC </w:t>
      </w:r>
      <w:r w:rsidR="009F0712" w:rsidRPr="001F0297">
        <w:rPr>
          <w:rFonts w:ascii="Times New Roman" w:hAnsi="Times New Roman" w:cs="Times New Roman"/>
          <w:sz w:val="24"/>
          <w:szCs w:val="24"/>
        </w:rPr>
        <w:t>Ltd</w:t>
      </w:r>
      <w:r w:rsidR="00910DEB" w:rsidRPr="001F0297">
        <w:rPr>
          <w:rFonts w:ascii="Times New Roman" w:hAnsi="Times New Roman" w:cs="Times New Roman"/>
          <w:sz w:val="24"/>
          <w:szCs w:val="24"/>
        </w:rPr>
        <w:t>) constructed two investment properties, Property A and Property B. Both properties were completed during the year ended 31 December 2022 and are held to earn rental income and for capital appreciation.</w:t>
      </w:r>
    </w:p>
    <w:p w14:paraId="1F55268B" w14:textId="77777777" w:rsidR="00910DEB" w:rsidRPr="001F0297" w:rsidRDefault="00910DEB" w:rsidP="00910DEB">
      <w:pPr>
        <w:tabs>
          <w:tab w:val="left" w:pos="426"/>
        </w:tabs>
        <w:spacing w:before="120" w:after="120" w:line="276" w:lineRule="auto"/>
        <w:contextualSpacing/>
        <w:jc w:val="both"/>
        <w:rPr>
          <w:rFonts w:ascii="Times New Roman" w:hAnsi="Times New Roman" w:cs="Times New Roman"/>
          <w:sz w:val="24"/>
          <w:szCs w:val="24"/>
        </w:rPr>
      </w:pPr>
      <w:r w:rsidRPr="001F0297">
        <w:rPr>
          <w:rFonts w:ascii="Times New Roman" w:hAnsi="Times New Roman" w:cs="Times New Roman"/>
          <w:sz w:val="24"/>
          <w:szCs w:val="24"/>
        </w:rPr>
        <w:t>The construction costs incurred were as follows:</w:t>
      </w:r>
    </w:p>
    <w:p w14:paraId="20B46602" w14:textId="77777777" w:rsidR="00910DEB" w:rsidRPr="001F0297" w:rsidRDefault="00910DEB" w:rsidP="00910DEB">
      <w:pPr>
        <w:numPr>
          <w:ilvl w:val="0"/>
          <w:numId w:val="64"/>
        </w:numPr>
        <w:tabs>
          <w:tab w:val="left" w:pos="426"/>
        </w:tabs>
        <w:spacing w:before="120" w:after="120" w:line="276" w:lineRule="auto"/>
        <w:contextualSpacing/>
        <w:jc w:val="both"/>
        <w:rPr>
          <w:rFonts w:ascii="Times New Roman" w:hAnsi="Times New Roman" w:cs="Times New Roman"/>
          <w:sz w:val="24"/>
          <w:szCs w:val="24"/>
        </w:rPr>
      </w:pPr>
      <w:r w:rsidRPr="001F0297">
        <w:rPr>
          <w:rFonts w:ascii="Times New Roman" w:hAnsi="Times New Roman" w:cs="Times New Roman"/>
          <w:sz w:val="24"/>
          <w:szCs w:val="24"/>
        </w:rPr>
        <w:t>Property A: FRW 11 million</w:t>
      </w:r>
    </w:p>
    <w:p w14:paraId="43BA2774" w14:textId="77777777" w:rsidR="00910DEB" w:rsidRPr="001F0297" w:rsidRDefault="00910DEB" w:rsidP="00910DEB">
      <w:pPr>
        <w:numPr>
          <w:ilvl w:val="0"/>
          <w:numId w:val="64"/>
        </w:numPr>
        <w:tabs>
          <w:tab w:val="left" w:pos="426"/>
        </w:tabs>
        <w:spacing w:before="120" w:after="120" w:line="276" w:lineRule="auto"/>
        <w:contextualSpacing/>
        <w:jc w:val="both"/>
        <w:rPr>
          <w:rFonts w:ascii="Times New Roman" w:hAnsi="Times New Roman" w:cs="Times New Roman"/>
          <w:sz w:val="24"/>
          <w:szCs w:val="24"/>
        </w:rPr>
      </w:pPr>
      <w:r w:rsidRPr="001F0297">
        <w:rPr>
          <w:rFonts w:ascii="Times New Roman" w:hAnsi="Times New Roman" w:cs="Times New Roman"/>
          <w:sz w:val="24"/>
          <w:szCs w:val="24"/>
        </w:rPr>
        <w:t>Property B: FRW 11 million</w:t>
      </w:r>
    </w:p>
    <w:p w14:paraId="578866FB" w14:textId="77777777" w:rsidR="00910DEB" w:rsidRPr="001F0297" w:rsidRDefault="00910DEB" w:rsidP="00910DEB">
      <w:pPr>
        <w:tabs>
          <w:tab w:val="left" w:pos="426"/>
        </w:tabs>
        <w:spacing w:before="120" w:after="120" w:line="276" w:lineRule="auto"/>
        <w:contextualSpacing/>
        <w:jc w:val="both"/>
        <w:rPr>
          <w:rFonts w:ascii="Times New Roman" w:hAnsi="Times New Roman" w:cs="Times New Roman"/>
          <w:sz w:val="24"/>
          <w:szCs w:val="24"/>
        </w:rPr>
      </w:pPr>
      <w:r w:rsidRPr="001F0297">
        <w:rPr>
          <w:rFonts w:ascii="Times New Roman" w:hAnsi="Times New Roman" w:cs="Times New Roman"/>
          <w:sz w:val="24"/>
          <w:szCs w:val="24"/>
        </w:rPr>
        <w:t>At 31 December 2022, an independent valuation determined the fair values to be:</w:t>
      </w:r>
    </w:p>
    <w:p w14:paraId="26E37CDB" w14:textId="77777777" w:rsidR="00910DEB" w:rsidRPr="001F0297" w:rsidRDefault="00910DEB" w:rsidP="00910DEB">
      <w:pPr>
        <w:numPr>
          <w:ilvl w:val="0"/>
          <w:numId w:val="65"/>
        </w:numPr>
        <w:tabs>
          <w:tab w:val="left" w:pos="426"/>
        </w:tabs>
        <w:spacing w:before="120" w:after="120" w:line="276" w:lineRule="auto"/>
        <w:contextualSpacing/>
        <w:jc w:val="both"/>
        <w:rPr>
          <w:rFonts w:ascii="Times New Roman" w:hAnsi="Times New Roman" w:cs="Times New Roman"/>
          <w:sz w:val="24"/>
          <w:szCs w:val="24"/>
        </w:rPr>
      </w:pPr>
      <w:r w:rsidRPr="001F0297">
        <w:rPr>
          <w:rFonts w:ascii="Times New Roman" w:hAnsi="Times New Roman" w:cs="Times New Roman"/>
          <w:sz w:val="24"/>
          <w:szCs w:val="24"/>
        </w:rPr>
        <w:t>Property A: FRW 16 million</w:t>
      </w:r>
    </w:p>
    <w:p w14:paraId="0039B6F4" w14:textId="77777777" w:rsidR="00910DEB" w:rsidRPr="001F0297" w:rsidRDefault="00910DEB" w:rsidP="00910DEB">
      <w:pPr>
        <w:numPr>
          <w:ilvl w:val="0"/>
          <w:numId w:val="65"/>
        </w:numPr>
        <w:tabs>
          <w:tab w:val="left" w:pos="426"/>
        </w:tabs>
        <w:spacing w:before="120" w:after="120" w:line="276" w:lineRule="auto"/>
        <w:contextualSpacing/>
        <w:jc w:val="both"/>
        <w:rPr>
          <w:rFonts w:ascii="Times New Roman" w:hAnsi="Times New Roman" w:cs="Times New Roman"/>
          <w:sz w:val="24"/>
          <w:szCs w:val="24"/>
        </w:rPr>
      </w:pPr>
      <w:r w:rsidRPr="001F0297">
        <w:rPr>
          <w:rFonts w:ascii="Times New Roman" w:hAnsi="Times New Roman" w:cs="Times New Roman"/>
          <w:sz w:val="24"/>
          <w:szCs w:val="24"/>
        </w:rPr>
        <w:t>Property B: FRW 10 million</w:t>
      </w:r>
    </w:p>
    <w:p w14:paraId="412C5681" w14:textId="29C66683" w:rsidR="00910DEB" w:rsidRPr="001F0297" w:rsidRDefault="00910DEB" w:rsidP="00910DEB">
      <w:pPr>
        <w:tabs>
          <w:tab w:val="left" w:pos="426"/>
        </w:tabs>
        <w:spacing w:before="120" w:after="120" w:line="276" w:lineRule="auto"/>
        <w:contextualSpacing/>
        <w:jc w:val="both"/>
        <w:rPr>
          <w:rFonts w:ascii="Times New Roman" w:hAnsi="Times New Roman" w:cs="Times New Roman"/>
          <w:sz w:val="24"/>
          <w:szCs w:val="24"/>
        </w:rPr>
      </w:pPr>
      <w:r w:rsidRPr="001F0297">
        <w:rPr>
          <w:rFonts w:ascii="Times New Roman" w:hAnsi="Times New Roman" w:cs="Times New Roman"/>
          <w:sz w:val="24"/>
          <w:szCs w:val="24"/>
        </w:rPr>
        <w:t xml:space="preserve">MCC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measures investment properties using the fair value model in accordance with IAS 40.</w:t>
      </w:r>
    </w:p>
    <w:p w14:paraId="631EED5E" w14:textId="77777777" w:rsidR="00C62BA0" w:rsidRPr="001F0297" w:rsidRDefault="00C62BA0" w:rsidP="00F5478A">
      <w:pPr>
        <w:tabs>
          <w:tab w:val="left" w:pos="426"/>
        </w:tabs>
        <w:spacing w:before="120" w:after="120" w:line="360" w:lineRule="auto"/>
        <w:contextualSpacing/>
        <w:jc w:val="both"/>
        <w:rPr>
          <w:rFonts w:ascii="Times New Roman" w:hAnsi="Times New Roman" w:cs="Times New Roman"/>
          <w:b/>
          <w:bCs/>
          <w:sz w:val="24"/>
          <w:szCs w:val="24"/>
        </w:rPr>
      </w:pPr>
    </w:p>
    <w:p w14:paraId="57607BC8" w14:textId="1752EB70" w:rsidR="00F5478A" w:rsidRPr="001F0297" w:rsidRDefault="00F5478A" w:rsidP="00F5478A">
      <w:pPr>
        <w:tabs>
          <w:tab w:val="left" w:pos="426"/>
        </w:tabs>
        <w:spacing w:before="120" w:after="120" w:line="360" w:lineRule="auto"/>
        <w:contextualSpacing/>
        <w:jc w:val="both"/>
        <w:rPr>
          <w:rFonts w:ascii="Times New Roman" w:hAnsi="Times New Roman" w:cs="Times New Roman"/>
          <w:b/>
          <w:bCs/>
          <w:sz w:val="24"/>
          <w:szCs w:val="24"/>
        </w:rPr>
      </w:pPr>
      <w:r w:rsidRPr="001F0297">
        <w:rPr>
          <w:rFonts w:ascii="Times New Roman" w:hAnsi="Times New Roman" w:cs="Times New Roman"/>
          <w:b/>
          <w:bCs/>
          <w:sz w:val="24"/>
          <w:szCs w:val="24"/>
        </w:rPr>
        <w:t xml:space="preserve">Required: </w:t>
      </w:r>
    </w:p>
    <w:p w14:paraId="7E301D92" w14:textId="23C2465D" w:rsidR="00F5478A" w:rsidRPr="001F0297" w:rsidRDefault="00910DEB" w:rsidP="00D63875">
      <w:pPr>
        <w:spacing w:after="0" w:line="276" w:lineRule="auto"/>
        <w:jc w:val="both"/>
        <w:rPr>
          <w:rFonts w:ascii="Times New Roman" w:hAnsi="Times New Roman" w:cs="Times New Roman"/>
          <w:b/>
          <w:sz w:val="24"/>
          <w:szCs w:val="24"/>
        </w:rPr>
      </w:pPr>
      <w:r w:rsidRPr="001F0297">
        <w:rPr>
          <w:rFonts w:ascii="Times New Roman" w:hAnsi="Times New Roman" w:cs="Times New Roman"/>
          <w:b/>
          <w:sz w:val="24"/>
          <w:szCs w:val="24"/>
        </w:rPr>
        <w:t xml:space="preserve">Explain how MCC </w:t>
      </w:r>
      <w:r w:rsidR="009F0712" w:rsidRPr="001F0297">
        <w:rPr>
          <w:rFonts w:ascii="Times New Roman" w:hAnsi="Times New Roman" w:cs="Times New Roman"/>
          <w:b/>
          <w:sz w:val="24"/>
          <w:szCs w:val="24"/>
        </w:rPr>
        <w:t>Ltd</w:t>
      </w:r>
      <w:r w:rsidRPr="001F0297">
        <w:rPr>
          <w:rFonts w:ascii="Times New Roman" w:hAnsi="Times New Roman" w:cs="Times New Roman"/>
          <w:b/>
          <w:sz w:val="24"/>
          <w:szCs w:val="24"/>
        </w:rPr>
        <w:t xml:space="preserve"> should account for Properties A and B in the financial statements for the year ended 31 December 2022, including any amounts </w:t>
      </w:r>
      <w:proofErr w:type="spellStart"/>
      <w:r w:rsidRPr="001F0297">
        <w:rPr>
          <w:rFonts w:ascii="Times New Roman" w:hAnsi="Times New Roman" w:cs="Times New Roman"/>
          <w:b/>
          <w:sz w:val="24"/>
          <w:szCs w:val="24"/>
        </w:rPr>
        <w:t>recognised</w:t>
      </w:r>
      <w:proofErr w:type="spellEnd"/>
      <w:r w:rsidRPr="001F0297">
        <w:rPr>
          <w:rFonts w:ascii="Times New Roman" w:hAnsi="Times New Roman" w:cs="Times New Roman"/>
          <w:b/>
          <w:sz w:val="24"/>
          <w:szCs w:val="24"/>
        </w:rPr>
        <w:t xml:space="preserve"> in profit or loss.</w:t>
      </w:r>
      <w:r w:rsidR="00D63875" w:rsidRPr="001F0297">
        <w:rPr>
          <w:rFonts w:ascii="Times New Roman" w:hAnsi="Times New Roman" w:cs="Times New Roman"/>
          <w:b/>
          <w:sz w:val="24"/>
          <w:szCs w:val="24"/>
        </w:rPr>
        <w:t>?</w:t>
      </w:r>
      <w:r w:rsidRPr="001F0297">
        <w:rPr>
          <w:rFonts w:ascii="Times New Roman" w:hAnsi="Times New Roman" w:cs="Times New Roman"/>
          <w:b/>
          <w:sz w:val="24"/>
          <w:szCs w:val="24"/>
        </w:rPr>
        <w:tab/>
        <w:t xml:space="preserve">    </w:t>
      </w:r>
      <w:r w:rsidRPr="001F0297">
        <w:rPr>
          <w:rFonts w:ascii="Times New Roman" w:hAnsi="Times New Roman" w:cs="Times New Roman"/>
          <w:b/>
          <w:sz w:val="24"/>
          <w:szCs w:val="24"/>
        </w:rPr>
        <w:tab/>
        <w:t xml:space="preserve">                                                                                                                                 </w:t>
      </w:r>
      <w:r w:rsidR="00F5478A" w:rsidRPr="001F0297">
        <w:rPr>
          <w:rFonts w:ascii="Times New Roman" w:hAnsi="Times New Roman" w:cs="Times New Roman"/>
          <w:sz w:val="24"/>
          <w:szCs w:val="24"/>
        </w:rPr>
        <w:t>(6 Marks)</w:t>
      </w:r>
    </w:p>
    <w:p w14:paraId="34D93CB4" w14:textId="77777777" w:rsidR="00D63875" w:rsidRPr="001F0297" w:rsidRDefault="00D63875" w:rsidP="00D63875">
      <w:pPr>
        <w:spacing w:after="0"/>
        <w:jc w:val="both"/>
        <w:rPr>
          <w:rFonts w:ascii="Times New Roman" w:eastAsia="Times New Roman" w:hAnsi="Times New Roman" w:cs="Times New Roman"/>
          <w:sz w:val="24"/>
          <w:szCs w:val="24"/>
        </w:rPr>
      </w:pPr>
    </w:p>
    <w:p w14:paraId="022D2D69" w14:textId="2A0D4575" w:rsidR="00890E2C" w:rsidRPr="001F0297" w:rsidRDefault="00D63875" w:rsidP="00D63875">
      <w:pPr>
        <w:spacing w:after="0"/>
        <w:jc w:val="both"/>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b) </w:t>
      </w:r>
      <w:r w:rsidR="00890E2C" w:rsidRPr="001F0297">
        <w:rPr>
          <w:rFonts w:ascii="Times New Roman" w:eastAsia="Times New Roman" w:hAnsi="Times New Roman" w:cs="Times New Roman"/>
          <w:sz w:val="24"/>
          <w:szCs w:val="24"/>
        </w:rPr>
        <w:t>IAS 23 Borrowing Costs permits the capitalization of borrowing costs only in relation to qualifying assets.</w:t>
      </w:r>
    </w:p>
    <w:p w14:paraId="057459E0" w14:textId="77777777" w:rsidR="00D63875" w:rsidRPr="001F0297" w:rsidRDefault="00D63875" w:rsidP="00D63875">
      <w:pPr>
        <w:spacing w:after="0"/>
        <w:jc w:val="both"/>
        <w:rPr>
          <w:rFonts w:ascii="Times New Roman" w:eastAsia="Times New Roman" w:hAnsi="Times New Roman" w:cs="Times New Roman"/>
          <w:sz w:val="24"/>
          <w:szCs w:val="24"/>
        </w:rPr>
      </w:pPr>
    </w:p>
    <w:p w14:paraId="0411539F" w14:textId="0CFA9D0F" w:rsidR="00890E2C" w:rsidRPr="001F0297" w:rsidRDefault="00890E2C" w:rsidP="00890E2C">
      <w:pPr>
        <w:spacing w:after="0" w:line="240" w:lineRule="auto"/>
        <w:rPr>
          <w:rFonts w:ascii="Times New Roman" w:eastAsia="Times New Roman" w:hAnsi="Times New Roman" w:cs="Times New Roman"/>
          <w:b/>
          <w:sz w:val="24"/>
          <w:szCs w:val="24"/>
        </w:rPr>
      </w:pPr>
      <w:r w:rsidRPr="001F0297">
        <w:rPr>
          <w:rFonts w:ascii="Times New Roman" w:eastAsia="Times New Roman" w:hAnsi="Times New Roman" w:cs="Times New Roman"/>
          <w:b/>
          <w:sz w:val="24"/>
          <w:szCs w:val="24"/>
        </w:rPr>
        <w:t>Required:</w:t>
      </w:r>
    </w:p>
    <w:p w14:paraId="2FFC2CED" w14:textId="77777777" w:rsidR="00D63875" w:rsidRPr="001F0297" w:rsidRDefault="00D63875" w:rsidP="00890E2C">
      <w:pPr>
        <w:spacing w:after="0" w:line="240" w:lineRule="auto"/>
        <w:rPr>
          <w:rFonts w:ascii="Times New Roman" w:eastAsia="Times New Roman" w:hAnsi="Times New Roman" w:cs="Times New Roman"/>
          <w:b/>
          <w:sz w:val="24"/>
          <w:szCs w:val="24"/>
        </w:rPr>
      </w:pPr>
    </w:p>
    <w:p w14:paraId="27B3BD17" w14:textId="06F2C4D8" w:rsidR="00890E2C" w:rsidRPr="001F0297" w:rsidRDefault="00890E2C" w:rsidP="00D63875">
      <w:pPr>
        <w:spacing w:after="0" w:line="240" w:lineRule="auto"/>
        <w:rPr>
          <w:rFonts w:ascii="Times New Roman" w:eastAsia="Times New Roman" w:hAnsi="Times New Roman" w:cs="Times New Roman"/>
          <w:b/>
          <w:sz w:val="24"/>
          <w:szCs w:val="24"/>
        </w:rPr>
      </w:pPr>
      <w:r w:rsidRPr="001F0297">
        <w:rPr>
          <w:rFonts w:ascii="Times New Roman" w:eastAsia="Times New Roman" w:hAnsi="Times New Roman" w:cs="Times New Roman"/>
          <w:b/>
          <w:sz w:val="24"/>
          <w:szCs w:val="24"/>
        </w:rPr>
        <w:t xml:space="preserve">Explain the four characteristics of a qualifying asset </w:t>
      </w:r>
      <w:r w:rsidR="00D63875" w:rsidRPr="001F0297">
        <w:rPr>
          <w:rFonts w:ascii="Times New Roman" w:eastAsia="Times New Roman" w:hAnsi="Times New Roman" w:cs="Times New Roman"/>
          <w:b/>
          <w:sz w:val="24"/>
          <w:szCs w:val="24"/>
        </w:rPr>
        <w:t xml:space="preserve">                                                </w:t>
      </w:r>
      <w:proofErr w:type="gramStart"/>
      <w:r w:rsidR="00D63875" w:rsidRPr="001F0297">
        <w:rPr>
          <w:rFonts w:ascii="Times New Roman" w:eastAsia="Times New Roman" w:hAnsi="Times New Roman" w:cs="Times New Roman"/>
          <w:b/>
          <w:sz w:val="24"/>
          <w:szCs w:val="24"/>
        </w:rPr>
        <w:t xml:space="preserve">   </w:t>
      </w:r>
      <w:r w:rsidRPr="001F0297">
        <w:rPr>
          <w:rFonts w:ascii="Times New Roman" w:hAnsi="Times New Roman" w:cs="Times New Roman"/>
          <w:sz w:val="24"/>
          <w:szCs w:val="24"/>
        </w:rPr>
        <w:t>(</w:t>
      </w:r>
      <w:proofErr w:type="gramEnd"/>
      <w:r w:rsidRPr="001F0297">
        <w:rPr>
          <w:rFonts w:ascii="Times New Roman" w:hAnsi="Times New Roman" w:cs="Times New Roman"/>
          <w:sz w:val="24"/>
          <w:szCs w:val="24"/>
        </w:rPr>
        <w:t>4 Marks)</w:t>
      </w:r>
    </w:p>
    <w:p w14:paraId="77231AFF" w14:textId="05E32A71" w:rsidR="00890E2C" w:rsidRPr="001F0297" w:rsidRDefault="00910DEB" w:rsidP="003E5029">
      <w:pPr>
        <w:tabs>
          <w:tab w:val="left" w:pos="426"/>
        </w:tabs>
        <w:spacing w:line="240" w:lineRule="auto"/>
        <w:contextualSpacing/>
        <w:jc w:val="both"/>
        <w:rPr>
          <w:rFonts w:ascii="Times New Roman" w:hAnsi="Times New Roman" w:cs="Times New Roman"/>
          <w:b/>
          <w:bCs/>
          <w:sz w:val="24"/>
          <w:szCs w:val="24"/>
        </w:rPr>
      </w:pPr>
      <w:r w:rsidRPr="001F0297">
        <w:rPr>
          <w:rFonts w:ascii="Times New Roman" w:hAnsi="Times New Roman" w:cs="Times New Roman"/>
          <w:b/>
          <w:bCs/>
          <w:sz w:val="24"/>
          <w:szCs w:val="24"/>
        </w:rPr>
        <w:tab/>
        <w:t xml:space="preserve">                                                                                                                        (Total: 10 Marks)</w:t>
      </w:r>
    </w:p>
    <w:p w14:paraId="6A8C9E2E" w14:textId="72352515" w:rsidR="00AD6910" w:rsidRPr="001F0297" w:rsidRDefault="00AD6910" w:rsidP="003E5029">
      <w:pPr>
        <w:tabs>
          <w:tab w:val="left" w:pos="426"/>
        </w:tabs>
        <w:spacing w:line="276" w:lineRule="auto"/>
        <w:contextualSpacing/>
        <w:rPr>
          <w:rFonts w:ascii="Times New Roman" w:hAnsi="Times New Roman" w:cs="Times New Roman"/>
          <w:bCs/>
          <w:sz w:val="24"/>
          <w:szCs w:val="24"/>
        </w:rPr>
      </w:pPr>
    </w:p>
    <w:p w14:paraId="35AB0DEF" w14:textId="77777777" w:rsidR="00413146" w:rsidRPr="001F0297" w:rsidRDefault="00413146" w:rsidP="003E5029">
      <w:pPr>
        <w:tabs>
          <w:tab w:val="left" w:pos="426"/>
        </w:tabs>
        <w:spacing w:line="276" w:lineRule="auto"/>
        <w:contextualSpacing/>
        <w:rPr>
          <w:rFonts w:ascii="Times New Roman" w:hAnsi="Times New Roman" w:cs="Times New Roman"/>
          <w:bCs/>
          <w:sz w:val="24"/>
          <w:szCs w:val="24"/>
        </w:rPr>
      </w:pPr>
    </w:p>
    <w:p w14:paraId="5207D8AC" w14:textId="77777777" w:rsidR="00413146" w:rsidRPr="001F0297" w:rsidRDefault="00413146" w:rsidP="003E5029">
      <w:pPr>
        <w:tabs>
          <w:tab w:val="left" w:pos="426"/>
        </w:tabs>
        <w:spacing w:line="276" w:lineRule="auto"/>
        <w:contextualSpacing/>
        <w:rPr>
          <w:rFonts w:ascii="Times New Roman" w:hAnsi="Times New Roman" w:cs="Times New Roman"/>
          <w:bCs/>
          <w:sz w:val="24"/>
          <w:szCs w:val="24"/>
        </w:rPr>
      </w:pPr>
    </w:p>
    <w:p w14:paraId="1133DACA" w14:textId="77777777" w:rsidR="00413146" w:rsidRPr="001F0297" w:rsidRDefault="00413146" w:rsidP="003E5029">
      <w:pPr>
        <w:tabs>
          <w:tab w:val="left" w:pos="426"/>
        </w:tabs>
        <w:spacing w:line="276" w:lineRule="auto"/>
        <w:contextualSpacing/>
        <w:rPr>
          <w:rFonts w:ascii="Times New Roman" w:hAnsi="Times New Roman" w:cs="Times New Roman"/>
          <w:bCs/>
          <w:sz w:val="24"/>
          <w:szCs w:val="24"/>
        </w:rPr>
      </w:pPr>
    </w:p>
    <w:p w14:paraId="4B72BDE3" w14:textId="77777777" w:rsidR="00413146" w:rsidRPr="001F0297" w:rsidRDefault="00413146" w:rsidP="003E5029">
      <w:pPr>
        <w:tabs>
          <w:tab w:val="left" w:pos="426"/>
        </w:tabs>
        <w:spacing w:line="276" w:lineRule="auto"/>
        <w:contextualSpacing/>
        <w:rPr>
          <w:rFonts w:ascii="Times New Roman" w:hAnsi="Times New Roman" w:cs="Times New Roman"/>
          <w:bCs/>
          <w:sz w:val="24"/>
          <w:szCs w:val="24"/>
        </w:rPr>
      </w:pPr>
    </w:p>
    <w:p w14:paraId="63682763" w14:textId="77777777" w:rsidR="00413146" w:rsidRPr="001F0297" w:rsidRDefault="00413146" w:rsidP="003E5029">
      <w:pPr>
        <w:tabs>
          <w:tab w:val="left" w:pos="426"/>
        </w:tabs>
        <w:spacing w:line="276" w:lineRule="auto"/>
        <w:contextualSpacing/>
        <w:rPr>
          <w:rFonts w:ascii="Times New Roman" w:hAnsi="Times New Roman" w:cs="Times New Roman"/>
          <w:bCs/>
          <w:sz w:val="24"/>
          <w:szCs w:val="24"/>
        </w:rPr>
      </w:pPr>
    </w:p>
    <w:p w14:paraId="1FF5E6C3" w14:textId="77777777" w:rsidR="00413146" w:rsidRPr="001F0297" w:rsidRDefault="00413146" w:rsidP="003E5029">
      <w:pPr>
        <w:tabs>
          <w:tab w:val="left" w:pos="426"/>
        </w:tabs>
        <w:spacing w:line="276" w:lineRule="auto"/>
        <w:contextualSpacing/>
        <w:rPr>
          <w:rFonts w:ascii="Times New Roman" w:hAnsi="Times New Roman" w:cs="Times New Roman"/>
          <w:bCs/>
          <w:sz w:val="24"/>
          <w:szCs w:val="24"/>
        </w:rPr>
      </w:pPr>
    </w:p>
    <w:p w14:paraId="57B02544" w14:textId="77777777" w:rsidR="00161462" w:rsidRPr="001F0297" w:rsidRDefault="00161462" w:rsidP="0088720D">
      <w:pPr>
        <w:tabs>
          <w:tab w:val="left" w:pos="426"/>
        </w:tabs>
        <w:spacing w:line="240" w:lineRule="auto"/>
        <w:contextualSpacing/>
        <w:jc w:val="center"/>
        <w:rPr>
          <w:rFonts w:ascii="Times New Roman" w:hAnsi="Times New Roman" w:cs="Times New Roman"/>
          <w:b/>
          <w:sz w:val="24"/>
          <w:szCs w:val="24"/>
          <w:u w:val="single"/>
        </w:rPr>
      </w:pPr>
    </w:p>
    <w:p w14:paraId="3C956F9E" w14:textId="7BDC90E9" w:rsidR="00AD6910" w:rsidRPr="001F0297" w:rsidRDefault="00AD6910" w:rsidP="0088720D">
      <w:pPr>
        <w:tabs>
          <w:tab w:val="left" w:pos="426"/>
        </w:tabs>
        <w:spacing w:line="240" w:lineRule="auto"/>
        <w:contextualSpacing/>
        <w:jc w:val="center"/>
        <w:rPr>
          <w:rFonts w:ascii="Times New Roman" w:hAnsi="Times New Roman" w:cs="Times New Roman"/>
          <w:b/>
          <w:sz w:val="28"/>
          <w:szCs w:val="28"/>
          <w:u w:val="single"/>
        </w:rPr>
      </w:pPr>
      <w:r w:rsidRPr="001F0297">
        <w:rPr>
          <w:rFonts w:ascii="Times New Roman" w:hAnsi="Times New Roman" w:cs="Times New Roman"/>
          <w:b/>
          <w:sz w:val="28"/>
          <w:szCs w:val="28"/>
          <w:u w:val="single"/>
        </w:rPr>
        <w:lastRenderedPageBreak/>
        <w:t>SECTION C</w:t>
      </w:r>
    </w:p>
    <w:p w14:paraId="4BE7CCE6" w14:textId="2ED9DB8E" w:rsidR="00AD6910" w:rsidRPr="001F0297" w:rsidRDefault="00AD6910" w:rsidP="00563E06">
      <w:pPr>
        <w:tabs>
          <w:tab w:val="left" w:pos="270"/>
          <w:tab w:val="left" w:pos="426"/>
        </w:tabs>
        <w:spacing w:line="276" w:lineRule="auto"/>
        <w:contextualSpacing/>
        <w:jc w:val="both"/>
        <w:rPr>
          <w:rFonts w:ascii="Times New Roman" w:hAnsi="Times New Roman" w:cs="Times New Roman"/>
          <w:b/>
          <w:sz w:val="24"/>
          <w:szCs w:val="24"/>
        </w:rPr>
      </w:pPr>
      <w:r w:rsidRPr="001F0297">
        <w:rPr>
          <w:rFonts w:ascii="Times New Roman" w:hAnsi="Times New Roman" w:cs="Times New Roman"/>
          <w:b/>
          <w:sz w:val="24"/>
          <w:szCs w:val="24"/>
        </w:rPr>
        <w:t>QUESTION 13</w:t>
      </w:r>
    </w:p>
    <w:p w14:paraId="7B52976A" w14:textId="1C268925" w:rsidR="00CC1BE8" w:rsidRPr="001F0297" w:rsidRDefault="00CC1BE8" w:rsidP="00563E06">
      <w:pPr>
        <w:tabs>
          <w:tab w:val="left" w:pos="0"/>
        </w:tabs>
        <w:spacing w:after="0" w:line="276" w:lineRule="auto"/>
        <w:jc w:val="both"/>
        <w:rPr>
          <w:rFonts w:ascii="Times New Roman" w:hAnsi="Times New Roman" w:cs="Times New Roman"/>
          <w:sz w:val="24"/>
          <w:szCs w:val="24"/>
        </w:rPr>
      </w:pPr>
    </w:p>
    <w:p w14:paraId="2A87BA0A" w14:textId="4D4E6D44" w:rsidR="00CC1BE8" w:rsidRPr="001F0297" w:rsidRDefault="00CC1BE8" w:rsidP="00563E06">
      <w:pPr>
        <w:tabs>
          <w:tab w:val="left" w:pos="0"/>
        </w:tabs>
        <w:spacing w:after="0" w:line="276" w:lineRule="auto"/>
        <w:jc w:val="both"/>
        <w:rPr>
          <w:rFonts w:ascii="Times New Roman" w:hAnsi="Times New Roman" w:cs="Times New Roman"/>
          <w:sz w:val="24"/>
          <w:szCs w:val="24"/>
        </w:rPr>
      </w:pPr>
      <w:r w:rsidRPr="001F0297">
        <w:rPr>
          <w:rFonts w:ascii="Times New Roman" w:hAnsi="Times New Roman" w:cs="Times New Roman"/>
          <w:sz w:val="24"/>
          <w:szCs w:val="24"/>
        </w:rPr>
        <w:t xml:space="preserve">The summarized statements of Profit or loss and other comprehensive income of </w:t>
      </w:r>
      <w:r w:rsidR="005A5D79" w:rsidRPr="001F0297">
        <w:rPr>
          <w:rFonts w:ascii="Times New Roman" w:hAnsi="Times New Roman" w:cs="Times New Roman"/>
          <w:sz w:val="24"/>
          <w:szCs w:val="24"/>
        </w:rPr>
        <w:t xml:space="preserve">PKF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and Sifa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for the year ended </w:t>
      </w:r>
      <w:r w:rsidR="009C73B6" w:rsidRPr="001F0297">
        <w:rPr>
          <w:rFonts w:ascii="Times New Roman" w:hAnsi="Times New Roman" w:cs="Times New Roman"/>
          <w:sz w:val="24"/>
          <w:szCs w:val="24"/>
        </w:rPr>
        <w:t>31</w:t>
      </w:r>
      <w:r w:rsidR="009C73B6" w:rsidRPr="001F0297">
        <w:rPr>
          <w:rFonts w:ascii="Times New Roman" w:hAnsi="Times New Roman" w:cs="Times New Roman"/>
          <w:sz w:val="24"/>
          <w:szCs w:val="24"/>
          <w:vertAlign w:val="superscript"/>
        </w:rPr>
        <w:t>st</w:t>
      </w:r>
      <w:r w:rsidR="009C73B6" w:rsidRPr="001F0297">
        <w:rPr>
          <w:rFonts w:ascii="Times New Roman" w:hAnsi="Times New Roman" w:cs="Times New Roman"/>
          <w:sz w:val="24"/>
          <w:szCs w:val="24"/>
        </w:rPr>
        <w:t xml:space="preserve"> December 2025</w:t>
      </w:r>
      <w:r w:rsidR="00523761" w:rsidRPr="001F0297">
        <w:rPr>
          <w:rFonts w:ascii="Times New Roman" w:hAnsi="Times New Roman" w:cs="Times New Roman"/>
          <w:sz w:val="24"/>
          <w:szCs w:val="24"/>
        </w:rPr>
        <w:t xml:space="preserve"> </w:t>
      </w:r>
      <w:r w:rsidRPr="001F0297">
        <w:rPr>
          <w:rFonts w:ascii="Times New Roman" w:hAnsi="Times New Roman" w:cs="Times New Roman"/>
          <w:sz w:val="24"/>
          <w:szCs w:val="24"/>
        </w:rPr>
        <w:t>are shown below</w:t>
      </w:r>
    </w:p>
    <w:p w14:paraId="1663A3F6" w14:textId="77777777" w:rsidR="00F54FB4" w:rsidRPr="001F0297" w:rsidRDefault="00F54FB4" w:rsidP="00563E06">
      <w:pPr>
        <w:tabs>
          <w:tab w:val="left" w:pos="0"/>
        </w:tabs>
        <w:spacing w:after="0" w:line="276" w:lineRule="auto"/>
        <w:jc w:val="both"/>
        <w:rPr>
          <w:rFonts w:ascii="Times New Roman" w:hAnsi="Times New Roman" w:cs="Times New Roman"/>
          <w:sz w:val="24"/>
          <w:szCs w:val="24"/>
        </w:rPr>
      </w:pPr>
    </w:p>
    <w:tbl>
      <w:tblPr>
        <w:tblStyle w:val="TableGrid"/>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6565"/>
        <w:gridCol w:w="1424"/>
        <w:gridCol w:w="1441"/>
      </w:tblGrid>
      <w:tr w:rsidR="001F0297" w:rsidRPr="001F0297" w14:paraId="5A09D1AF" w14:textId="77777777" w:rsidTr="00F54FB4">
        <w:tc>
          <w:tcPr>
            <w:tcW w:w="3480" w:type="pct"/>
          </w:tcPr>
          <w:p w14:paraId="33F8E747" w14:textId="3F085408" w:rsidR="00CC1BE8" w:rsidRPr="001F0297" w:rsidRDefault="00523761" w:rsidP="00563E06">
            <w:pPr>
              <w:tabs>
                <w:tab w:val="left" w:pos="0"/>
              </w:tabs>
              <w:spacing w:line="276" w:lineRule="auto"/>
              <w:jc w:val="both"/>
              <w:rPr>
                <w:rFonts w:ascii="Times New Roman" w:hAnsi="Times New Roman" w:cs="Times New Roman"/>
                <w:b/>
                <w:sz w:val="24"/>
                <w:szCs w:val="24"/>
              </w:rPr>
            </w:pPr>
            <w:r w:rsidRPr="001F0297">
              <w:rPr>
                <w:rFonts w:ascii="Times New Roman" w:hAnsi="Times New Roman" w:cs="Times New Roman"/>
                <w:b/>
                <w:sz w:val="24"/>
                <w:szCs w:val="24"/>
              </w:rPr>
              <w:t>Particulars</w:t>
            </w:r>
          </w:p>
        </w:tc>
        <w:tc>
          <w:tcPr>
            <w:tcW w:w="755" w:type="pct"/>
          </w:tcPr>
          <w:p w14:paraId="6ECD59DE" w14:textId="48093430" w:rsidR="00CC1BE8" w:rsidRPr="001F0297" w:rsidRDefault="005A5D79" w:rsidP="00563E06">
            <w:pPr>
              <w:tabs>
                <w:tab w:val="left" w:pos="0"/>
              </w:tabs>
              <w:spacing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 xml:space="preserve">PKF </w:t>
            </w:r>
            <w:r w:rsidR="009F0712" w:rsidRPr="001F0297">
              <w:rPr>
                <w:rFonts w:ascii="Times New Roman" w:hAnsi="Times New Roman" w:cs="Times New Roman"/>
                <w:b/>
                <w:sz w:val="24"/>
                <w:szCs w:val="24"/>
              </w:rPr>
              <w:t>Ltd</w:t>
            </w:r>
            <w:r w:rsidR="00523761" w:rsidRPr="001F0297">
              <w:rPr>
                <w:rFonts w:ascii="Times New Roman" w:hAnsi="Times New Roman" w:cs="Times New Roman"/>
                <w:b/>
                <w:sz w:val="24"/>
                <w:szCs w:val="24"/>
              </w:rPr>
              <w:t xml:space="preserve">  </w:t>
            </w:r>
          </w:p>
        </w:tc>
        <w:tc>
          <w:tcPr>
            <w:tcW w:w="764" w:type="pct"/>
          </w:tcPr>
          <w:p w14:paraId="56FD9A00" w14:textId="1240413A" w:rsidR="00CC1BE8" w:rsidRPr="001F0297" w:rsidRDefault="00523761" w:rsidP="00563E06">
            <w:pPr>
              <w:tabs>
                <w:tab w:val="left" w:pos="0"/>
              </w:tabs>
              <w:spacing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 xml:space="preserve">Sifa </w:t>
            </w:r>
            <w:r w:rsidR="009F0712" w:rsidRPr="001F0297">
              <w:rPr>
                <w:rFonts w:ascii="Times New Roman" w:hAnsi="Times New Roman" w:cs="Times New Roman"/>
                <w:b/>
                <w:sz w:val="24"/>
                <w:szCs w:val="24"/>
              </w:rPr>
              <w:t>Ltd</w:t>
            </w:r>
          </w:p>
        </w:tc>
      </w:tr>
      <w:tr w:rsidR="001F0297" w:rsidRPr="001F0297" w14:paraId="6A70AA48" w14:textId="77777777" w:rsidTr="00F54FB4">
        <w:tc>
          <w:tcPr>
            <w:tcW w:w="3480" w:type="pct"/>
          </w:tcPr>
          <w:p w14:paraId="5E4C77DF" w14:textId="1FD36829" w:rsidR="00523761" w:rsidRPr="001F0297" w:rsidRDefault="00523761" w:rsidP="00563E06">
            <w:pPr>
              <w:tabs>
                <w:tab w:val="left" w:pos="0"/>
              </w:tabs>
              <w:spacing w:line="276" w:lineRule="auto"/>
              <w:jc w:val="both"/>
              <w:rPr>
                <w:rFonts w:ascii="Times New Roman" w:hAnsi="Times New Roman" w:cs="Times New Roman"/>
                <w:b/>
                <w:sz w:val="24"/>
                <w:szCs w:val="24"/>
              </w:rPr>
            </w:pPr>
          </w:p>
        </w:tc>
        <w:tc>
          <w:tcPr>
            <w:tcW w:w="755" w:type="pct"/>
          </w:tcPr>
          <w:p w14:paraId="369F938F" w14:textId="29D42A21" w:rsidR="00523761" w:rsidRPr="001F0297" w:rsidRDefault="00F600E6" w:rsidP="00563E06">
            <w:pPr>
              <w:tabs>
                <w:tab w:val="left" w:pos="0"/>
              </w:tabs>
              <w:spacing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FRW</w:t>
            </w:r>
            <w:r w:rsidR="00523761" w:rsidRPr="001F0297">
              <w:rPr>
                <w:rFonts w:ascii="Times New Roman" w:hAnsi="Times New Roman" w:cs="Times New Roman"/>
                <w:b/>
                <w:sz w:val="24"/>
                <w:szCs w:val="24"/>
              </w:rPr>
              <w:t xml:space="preserve"> 000</w:t>
            </w:r>
          </w:p>
        </w:tc>
        <w:tc>
          <w:tcPr>
            <w:tcW w:w="764" w:type="pct"/>
          </w:tcPr>
          <w:p w14:paraId="22EC9DDB" w14:textId="61238050" w:rsidR="00523761" w:rsidRPr="001F0297" w:rsidRDefault="00F600E6" w:rsidP="00563E06">
            <w:pPr>
              <w:tabs>
                <w:tab w:val="left" w:pos="0"/>
              </w:tabs>
              <w:spacing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FRW</w:t>
            </w:r>
            <w:r w:rsidR="00523761" w:rsidRPr="001F0297">
              <w:rPr>
                <w:rFonts w:ascii="Times New Roman" w:hAnsi="Times New Roman" w:cs="Times New Roman"/>
                <w:b/>
                <w:sz w:val="24"/>
                <w:szCs w:val="24"/>
              </w:rPr>
              <w:t xml:space="preserve"> 000</w:t>
            </w:r>
          </w:p>
        </w:tc>
      </w:tr>
      <w:tr w:rsidR="001F0297" w:rsidRPr="001F0297" w14:paraId="26B8D902" w14:textId="77777777" w:rsidTr="00F54FB4">
        <w:tc>
          <w:tcPr>
            <w:tcW w:w="3480" w:type="pct"/>
          </w:tcPr>
          <w:p w14:paraId="45BDFEB1" w14:textId="77777777" w:rsidR="00523761" w:rsidRPr="001F0297" w:rsidRDefault="00523761"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Revenue</w:t>
            </w:r>
          </w:p>
        </w:tc>
        <w:tc>
          <w:tcPr>
            <w:tcW w:w="755" w:type="pct"/>
            <w:vAlign w:val="center"/>
          </w:tcPr>
          <w:p w14:paraId="24E09728" w14:textId="37FFE2AE"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3,000</w:t>
            </w:r>
          </w:p>
        </w:tc>
        <w:tc>
          <w:tcPr>
            <w:tcW w:w="764" w:type="pct"/>
            <w:vAlign w:val="center"/>
          </w:tcPr>
          <w:p w14:paraId="57139E9D" w14:textId="34FC46CD"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2,500</w:t>
            </w:r>
          </w:p>
        </w:tc>
      </w:tr>
      <w:tr w:rsidR="001F0297" w:rsidRPr="001F0297" w14:paraId="253E62DF" w14:textId="77777777" w:rsidTr="00F54FB4">
        <w:tc>
          <w:tcPr>
            <w:tcW w:w="3480" w:type="pct"/>
          </w:tcPr>
          <w:p w14:paraId="1C69F1C1" w14:textId="77777777" w:rsidR="00523761" w:rsidRPr="001F0297" w:rsidRDefault="00523761"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 xml:space="preserve">Cost of sales </w:t>
            </w:r>
          </w:p>
        </w:tc>
        <w:tc>
          <w:tcPr>
            <w:tcW w:w="755" w:type="pct"/>
            <w:vAlign w:val="center"/>
          </w:tcPr>
          <w:p w14:paraId="276C2C4B" w14:textId="502A23E7"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(1,625)</w:t>
            </w:r>
          </w:p>
        </w:tc>
        <w:tc>
          <w:tcPr>
            <w:tcW w:w="764" w:type="pct"/>
            <w:vAlign w:val="center"/>
          </w:tcPr>
          <w:p w14:paraId="7BEBEF0B" w14:textId="1FF29B86"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(1,650)</w:t>
            </w:r>
          </w:p>
        </w:tc>
      </w:tr>
      <w:tr w:rsidR="001F0297" w:rsidRPr="001F0297" w14:paraId="7F0A6293" w14:textId="77777777" w:rsidTr="00F54FB4">
        <w:tc>
          <w:tcPr>
            <w:tcW w:w="3480" w:type="pct"/>
          </w:tcPr>
          <w:p w14:paraId="6563D1D0" w14:textId="77777777" w:rsidR="00523761" w:rsidRPr="001F0297" w:rsidRDefault="00523761"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Gross profit</w:t>
            </w:r>
          </w:p>
        </w:tc>
        <w:tc>
          <w:tcPr>
            <w:tcW w:w="755" w:type="pct"/>
            <w:vAlign w:val="center"/>
          </w:tcPr>
          <w:p w14:paraId="4174F95F" w14:textId="5E3D91A7"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1,375</w:t>
            </w:r>
          </w:p>
        </w:tc>
        <w:tc>
          <w:tcPr>
            <w:tcW w:w="764" w:type="pct"/>
            <w:vAlign w:val="center"/>
          </w:tcPr>
          <w:p w14:paraId="3F8F7F10" w14:textId="1AFC3366"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850</w:t>
            </w:r>
          </w:p>
        </w:tc>
      </w:tr>
      <w:tr w:rsidR="001F0297" w:rsidRPr="001F0297" w14:paraId="3D859C8F" w14:textId="77777777" w:rsidTr="00F54FB4">
        <w:tc>
          <w:tcPr>
            <w:tcW w:w="3480" w:type="pct"/>
          </w:tcPr>
          <w:p w14:paraId="4C749278" w14:textId="77777777" w:rsidR="00523761" w:rsidRPr="001F0297" w:rsidRDefault="00523761"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 xml:space="preserve">Distribution costs                                                 </w:t>
            </w:r>
          </w:p>
        </w:tc>
        <w:tc>
          <w:tcPr>
            <w:tcW w:w="755" w:type="pct"/>
            <w:vAlign w:val="center"/>
          </w:tcPr>
          <w:p w14:paraId="2F23E32E" w14:textId="345415AB"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(125)</w:t>
            </w:r>
          </w:p>
        </w:tc>
        <w:tc>
          <w:tcPr>
            <w:tcW w:w="764" w:type="pct"/>
            <w:vAlign w:val="center"/>
          </w:tcPr>
          <w:p w14:paraId="0ECF3088" w14:textId="20820D72"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(95)</w:t>
            </w:r>
          </w:p>
        </w:tc>
      </w:tr>
      <w:tr w:rsidR="001F0297" w:rsidRPr="001F0297" w14:paraId="7E9691CE" w14:textId="77777777" w:rsidTr="00F54FB4">
        <w:tc>
          <w:tcPr>
            <w:tcW w:w="3480" w:type="pct"/>
          </w:tcPr>
          <w:p w14:paraId="49D3FAE8" w14:textId="217401CD" w:rsidR="00523761" w:rsidRPr="001F0297" w:rsidRDefault="006F5D52"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 xml:space="preserve">Administrative </w:t>
            </w:r>
            <w:r w:rsidR="00523761" w:rsidRPr="001F0297">
              <w:rPr>
                <w:rFonts w:ascii="Times New Roman" w:hAnsi="Times New Roman" w:cs="Times New Roman"/>
                <w:sz w:val="24"/>
                <w:szCs w:val="24"/>
              </w:rPr>
              <w:t xml:space="preserve">expenses </w:t>
            </w:r>
          </w:p>
        </w:tc>
        <w:tc>
          <w:tcPr>
            <w:tcW w:w="755" w:type="pct"/>
            <w:vAlign w:val="center"/>
          </w:tcPr>
          <w:p w14:paraId="644D71C4" w14:textId="3BC45FF4"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(175)</w:t>
            </w:r>
          </w:p>
        </w:tc>
        <w:tc>
          <w:tcPr>
            <w:tcW w:w="764" w:type="pct"/>
            <w:vAlign w:val="center"/>
          </w:tcPr>
          <w:p w14:paraId="0A126418" w14:textId="3EDC507F"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(125)</w:t>
            </w:r>
          </w:p>
        </w:tc>
      </w:tr>
      <w:tr w:rsidR="001F0297" w:rsidRPr="001F0297" w14:paraId="46EF6253" w14:textId="77777777" w:rsidTr="00F54FB4">
        <w:tc>
          <w:tcPr>
            <w:tcW w:w="3480" w:type="pct"/>
          </w:tcPr>
          <w:p w14:paraId="716488AA" w14:textId="77777777" w:rsidR="00523761" w:rsidRPr="001F0297" w:rsidRDefault="00523761"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Finance cost</w:t>
            </w:r>
          </w:p>
        </w:tc>
        <w:tc>
          <w:tcPr>
            <w:tcW w:w="755" w:type="pct"/>
            <w:vAlign w:val="center"/>
          </w:tcPr>
          <w:p w14:paraId="38DBD346" w14:textId="48BE4E97"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0</w:t>
            </w:r>
          </w:p>
        </w:tc>
        <w:tc>
          <w:tcPr>
            <w:tcW w:w="764" w:type="pct"/>
            <w:vAlign w:val="center"/>
          </w:tcPr>
          <w:p w14:paraId="64450576" w14:textId="7BEF264F"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(30)</w:t>
            </w:r>
          </w:p>
        </w:tc>
      </w:tr>
      <w:tr w:rsidR="001F0297" w:rsidRPr="001F0297" w14:paraId="5A351DE7" w14:textId="77777777" w:rsidTr="00F54FB4">
        <w:tc>
          <w:tcPr>
            <w:tcW w:w="3480" w:type="pct"/>
          </w:tcPr>
          <w:p w14:paraId="689BD78D" w14:textId="77777777" w:rsidR="00523761" w:rsidRPr="001F0297" w:rsidRDefault="00523761"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Profit before tax</w:t>
            </w:r>
          </w:p>
        </w:tc>
        <w:tc>
          <w:tcPr>
            <w:tcW w:w="755" w:type="pct"/>
            <w:vAlign w:val="center"/>
          </w:tcPr>
          <w:p w14:paraId="3DA92E6A" w14:textId="0A92698E"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1,090</w:t>
            </w:r>
          </w:p>
        </w:tc>
        <w:tc>
          <w:tcPr>
            <w:tcW w:w="764" w:type="pct"/>
            <w:vAlign w:val="center"/>
          </w:tcPr>
          <w:p w14:paraId="1E666B75" w14:textId="28463EF3"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600</w:t>
            </w:r>
          </w:p>
        </w:tc>
      </w:tr>
      <w:tr w:rsidR="001F0297" w:rsidRPr="001F0297" w14:paraId="0AEB2203" w14:textId="77777777" w:rsidTr="00F54FB4">
        <w:tc>
          <w:tcPr>
            <w:tcW w:w="3480" w:type="pct"/>
          </w:tcPr>
          <w:p w14:paraId="42C8FBD0" w14:textId="77777777" w:rsidR="00523761" w:rsidRPr="001F0297" w:rsidRDefault="00523761"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Income tax expense</w:t>
            </w:r>
          </w:p>
        </w:tc>
        <w:tc>
          <w:tcPr>
            <w:tcW w:w="755" w:type="pct"/>
            <w:vAlign w:val="center"/>
          </w:tcPr>
          <w:p w14:paraId="33712CAF" w14:textId="49B0EDC9"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(250)</w:t>
            </w:r>
          </w:p>
        </w:tc>
        <w:tc>
          <w:tcPr>
            <w:tcW w:w="764" w:type="pct"/>
            <w:vAlign w:val="center"/>
          </w:tcPr>
          <w:p w14:paraId="17CC126A" w14:textId="58418985"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(100)</w:t>
            </w:r>
          </w:p>
        </w:tc>
      </w:tr>
      <w:tr w:rsidR="001F0297" w:rsidRPr="001F0297" w14:paraId="749E8664" w14:textId="77777777" w:rsidTr="00F54FB4">
        <w:tc>
          <w:tcPr>
            <w:tcW w:w="3480" w:type="pct"/>
          </w:tcPr>
          <w:p w14:paraId="798474B9" w14:textId="77777777" w:rsidR="00523761" w:rsidRPr="001F0297" w:rsidRDefault="00523761"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Profit After tax</w:t>
            </w:r>
          </w:p>
        </w:tc>
        <w:tc>
          <w:tcPr>
            <w:tcW w:w="755" w:type="pct"/>
            <w:vAlign w:val="center"/>
          </w:tcPr>
          <w:p w14:paraId="697EE0C7" w14:textId="59088D55"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825</w:t>
            </w:r>
          </w:p>
        </w:tc>
        <w:tc>
          <w:tcPr>
            <w:tcW w:w="764" w:type="pct"/>
            <w:vAlign w:val="center"/>
          </w:tcPr>
          <w:p w14:paraId="438230FF" w14:textId="47D2DE2B"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500</w:t>
            </w:r>
          </w:p>
        </w:tc>
      </w:tr>
      <w:tr w:rsidR="001F0297" w:rsidRPr="001F0297" w14:paraId="519533D7" w14:textId="77777777" w:rsidTr="00F54FB4">
        <w:tc>
          <w:tcPr>
            <w:tcW w:w="3480" w:type="pct"/>
          </w:tcPr>
          <w:p w14:paraId="0096AFC8" w14:textId="77777777" w:rsidR="00523761" w:rsidRPr="001F0297" w:rsidRDefault="00523761"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 xml:space="preserve">Dividends –Interim paid </w:t>
            </w:r>
          </w:p>
        </w:tc>
        <w:tc>
          <w:tcPr>
            <w:tcW w:w="755" w:type="pct"/>
            <w:vAlign w:val="center"/>
          </w:tcPr>
          <w:p w14:paraId="2FE22C1A" w14:textId="0EF83A2A"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(100)</w:t>
            </w:r>
          </w:p>
        </w:tc>
        <w:tc>
          <w:tcPr>
            <w:tcW w:w="764" w:type="pct"/>
            <w:vAlign w:val="center"/>
          </w:tcPr>
          <w:p w14:paraId="12C2ADE0" w14:textId="020F752C"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0</w:t>
            </w:r>
          </w:p>
        </w:tc>
      </w:tr>
      <w:tr w:rsidR="001F0297" w:rsidRPr="001F0297" w14:paraId="3498199B" w14:textId="77777777" w:rsidTr="00F54FB4">
        <w:tc>
          <w:tcPr>
            <w:tcW w:w="3480" w:type="pct"/>
          </w:tcPr>
          <w:p w14:paraId="63F2AFE8" w14:textId="404B8E3F" w:rsidR="00523761" w:rsidRPr="001F0297" w:rsidRDefault="0093752C" w:rsidP="00563E06">
            <w:pPr>
              <w:tabs>
                <w:tab w:val="left" w:pos="0"/>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Dividends</w:t>
            </w:r>
            <w:r w:rsidR="00523761" w:rsidRPr="001F0297">
              <w:rPr>
                <w:rFonts w:ascii="Times New Roman" w:hAnsi="Times New Roman" w:cs="Times New Roman"/>
                <w:sz w:val="24"/>
                <w:szCs w:val="24"/>
              </w:rPr>
              <w:t xml:space="preserve"> _ Final proposed</w:t>
            </w:r>
          </w:p>
        </w:tc>
        <w:tc>
          <w:tcPr>
            <w:tcW w:w="755" w:type="pct"/>
            <w:vAlign w:val="center"/>
          </w:tcPr>
          <w:p w14:paraId="705355E8" w14:textId="0AD4697B"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(100)</w:t>
            </w:r>
          </w:p>
        </w:tc>
        <w:tc>
          <w:tcPr>
            <w:tcW w:w="764" w:type="pct"/>
            <w:vAlign w:val="center"/>
          </w:tcPr>
          <w:p w14:paraId="4813A46F" w14:textId="22A986D1" w:rsidR="00523761" w:rsidRPr="001F0297" w:rsidRDefault="00523761" w:rsidP="00563E06">
            <w:pPr>
              <w:tabs>
                <w:tab w:val="left" w:pos="0"/>
              </w:tabs>
              <w:spacing w:line="276" w:lineRule="auto"/>
              <w:jc w:val="right"/>
              <w:rPr>
                <w:rFonts w:ascii="Times New Roman" w:hAnsi="Times New Roman" w:cs="Times New Roman"/>
                <w:sz w:val="24"/>
                <w:szCs w:val="24"/>
              </w:rPr>
            </w:pPr>
            <w:r w:rsidRPr="001F0297">
              <w:rPr>
                <w:rFonts w:ascii="Times New Roman" w:hAnsi="Times New Roman" w:cs="Times New Roman"/>
                <w:sz w:val="24"/>
                <w:szCs w:val="24"/>
              </w:rPr>
              <w:t>0</w:t>
            </w:r>
          </w:p>
        </w:tc>
      </w:tr>
      <w:tr w:rsidR="00523761" w:rsidRPr="001F0297" w14:paraId="0C64677C" w14:textId="77777777" w:rsidTr="00F54FB4">
        <w:tc>
          <w:tcPr>
            <w:tcW w:w="3480" w:type="pct"/>
          </w:tcPr>
          <w:p w14:paraId="4A1B1CA2" w14:textId="62B52488" w:rsidR="00523761" w:rsidRPr="001F0297" w:rsidRDefault="00601349" w:rsidP="00563E06">
            <w:pPr>
              <w:tabs>
                <w:tab w:val="left" w:pos="0"/>
              </w:tabs>
              <w:spacing w:line="276" w:lineRule="auto"/>
              <w:jc w:val="both"/>
              <w:rPr>
                <w:rFonts w:ascii="Times New Roman" w:hAnsi="Times New Roman" w:cs="Times New Roman"/>
                <w:b/>
                <w:sz w:val="24"/>
                <w:szCs w:val="24"/>
              </w:rPr>
            </w:pPr>
            <w:r w:rsidRPr="001F0297">
              <w:rPr>
                <w:rFonts w:ascii="Times New Roman" w:hAnsi="Times New Roman" w:cs="Times New Roman"/>
                <w:b/>
                <w:sz w:val="24"/>
                <w:szCs w:val="24"/>
              </w:rPr>
              <w:t xml:space="preserve">Profit for the year to the </w:t>
            </w:r>
            <w:r w:rsidR="00523761" w:rsidRPr="001F0297">
              <w:rPr>
                <w:rFonts w:ascii="Times New Roman" w:hAnsi="Times New Roman" w:cs="Times New Roman"/>
                <w:b/>
                <w:sz w:val="24"/>
                <w:szCs w:val="24"/>
              </w:rPr>
              <w:t xml:space="preserve">Retained </w:t>
            </w:r>
            <w:r w:rsidRPr="001F0297">
              <w:rPr>
                <w:rFonts w:ascii="Times New Roman" w:hAnsi="Times New Roman" w:cs="Times New Roman"/>
                <w:b/>
                <w:sz w:val="24"/>
                <w:szCs w:val="24"/>
              </w:rPr>
              <w:t>Earning</w:t>
            </w:r>
          </w:p>
        </w:tc>
        <w:tc>
          <w:tcPr>
            <w:tcW w:w="755" w:type="pct"/>
            <w:vAlign w:val="center"/>
          </w:tcPr>
          <w:p w14:paraId="0D265E14" w14:textId="5952CB45" w:rsidR="00523761" w:rsidRPr="001F0297" w:rsidRDefault="00523761" w:rsidP="00563E06">
            <w:pPr>
              <w:tabs>
                <w:tab w:val="left" w:pos="0"/>
              </w:tabs>
              <w:spacing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625</w:t>
            </w:r>
          </w:p>
        </w:tc>
        <w:tc>
          <w:tcPr>
            <w:tcW w:w="764" w:type="pct"/>
            <w:vAlign w:val="center"/>
          </w:tcPr>
          <w:p w14:paraId="13F3D5F9" w14:textId="5EFC8444" w:rsidR="00523761" w:rsidRPr="001F0297" w:rsidRDefault="00523761" w:rsidP="00563E06">
            <w:pPr>
              <w:tabs>
                <w:tab w:val="left" w:pos="0"/>
              </w:tabs>
              <w:spacing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500</w:t>
            </w:r>
          </w:p>
        </w:tc>
      </w:tr>
    </w:tbl>
    <w:p w14:paraId="1B2E57F7" w14:textId="77777777" w:rsidR="00F54FB4" w:rsidRPr="001F0297" w:rsidRDefault="00F54FB4" w:rsidP="00563E06">
      <w:pPr>
        <w:tabs>
          <w:tab w:val="left" w:pos="0"/>
        </w:tabs>
        <w:spacing w:after="0" w:line="276" w:lineRule="auto"/>
        <w:jc w:val="both"/>
        <w:rPr>
          <w:rFonts w:ascii="Times New Roman" w:hAnsi="Times New Roman" w:cs="Times New Roman"/>
          <w:b/>
          <w:sz w:val="24"/>
          <w:szCs w:val="24"/>
        </w:rPr>
      </w:pPr>
    </w:p>
    <w:p w14:paraId="02E2B21A" w14:textId="0795DC3A" w:rsidR="00CC1BE8" w:rsidRPr="001F0297" w:rsidRDefault="00CC1BE8" w:rsidP="00563E06">
      <w:pPr>
        <w:tabs>
          <w:tab w:val="left" w:pos="0"/>
        </w:tabs>
        <w:spacing w:after="0" w:line="276" w:lineRule="auto"/>
        <w:jc w:val="both"/>
        <w:rPr>
          <w:rFonts w:ascii="Times New Roman" w:hAnsi="Times New Roman" w:cs="Times New Roman"/>
          <w:b/>
          <w:sz w:val="24"/>
          <w:szCs w:val="24"/>
        </w:rPr>
      </w:pPr>
      <w:r w:rsidRPr="001F0297">
        <w:rPr>
          <w:rFonts w:ascii="Times New Roman" w:hAnsi="Times New Roman" w:cs="Times New Roman"/>
          <w:b/>
          <w:sz w:val="24"/>
          <w:szCs w:val="24"/>
        </w:rPr>
        <w:t>Additional information:</w:t>
      </w:r>
    </w:p>
    <w:p w14:paraId="7E390BEA" w14:textId="477B5A0A" w:rsidR="00127C10" w:rsidRPr="001F0297" w:rsidRDefault="00127C10" w:rsidP="0034739C">
      <w:pPr>
        <w:tabs>
          <w:tab w:val="left" w:pos="0"/>
        </w:tabs>
        <w:spacing w:after="0" w:line="276" w:lineRule="auto"/>
        <w:jc w:val="both"/>
        <w:rPr>
          <w:rFonts w:ascii="Times New Roman" w:hAnsi="Times New Roman" w:cs="Times New Roman"/>
          <w:sz w:val="24"/>
          <w:szCs w:val="24"/>
        </w:rPr>
      </w:pPr>
    </w:p>
    <w:p w14:paraId="7E504A44" w14:textId="7372FFE6" w:rsidR="00127C10" w:rsidRPr="001F0297" w:rsidRDefault="00127C10" w:rsidP="00127C10">
      <w:pPr>
        <w:pStyle w:val="ListParagraph"/>
        <w:numPr>
          <w:ilvl w:val="0"/>
          <w:numId w:val="41"/>
        </w:numPr>
        <w:tabs>
          <w:tab w:val="left" w:pos="0"/>
        </w:tabs>
        <w:spacing w:after="0" w:line="276" w:lineRule="auto"/>
        <w:ind w:left="284"/>
        <w:jc w:val="both"/>
        <w:rPr>
          <w:rFonts w:ascii="Times New Roman" w:hAnsi="Times New Roman" w:cs="Times New Roman"/>
          <w:i/>
          <w:iCs/>
          <w:sz w:val="24"/>
          <w:szCs w:val="24"/>
        </w:rPr>
      </w:pPr>
      <w:r w:rsidRPr="001F0297">
        <w:rPr>
          <w:rStyle w:val="Emphasis"/>
          <w:rFonts w:ascii="Times New Roman" w:hAnsi="Times New Roman" w:cs="Times New Roman"/>
          <w:i w:val="0"/>
          <w:iCs w:val="0"/>
          <w:sz w:val="24"/>
          <w:szCs w:val="24"/>
        </w:rPr>
        <w:t>On 1 July 2025, PKF Ltd acquired 80% of the ordinary share capital of Sifa Ltd. Sifa Ltd has an issued share capital of 37,500 ordinary shares with a par value of FRW 25 each. PKF Ltd paid cash consideration of FRW 5,625,000 for the acquisition. The acquisition has not yet been recorded in the books of PKF Ltd</w:t>
      </w:r>
    </w:p>
    <w:p w14:paraId="3C8A09DD" w14:textId="5E547390" w:rsidR="0088720D" w:rsidRPr="001F0297" w:rsidRDefault="0088720D" w:rsidP="009F0712">
      <w:pPr>
        <w:pStyle w:val="ListParagraph"/>
        <w:numPr>
          <w:ilvl w:val="0"/>
          <w:numId w:val="41"/>
        </w:numPr>
        <w:tabs>
          <w:tab w:val="left" w:pos="0"/>
        </w:tabs>
        <w:spacing w:after="0" w:line="276" w:lineRule="auto"/>
        <w:ind w:left="284"/>
        <w:jc w:val="both"/>
        <w:rPr>
          <w:rFonts w:ascii="Times New Roman" w:hAnsi="Times New Roman" w:cs="Times New Roman"/>
          <w:sz w:val="24"/>
          <w:szCs w:val="24"/>
        </w:rPr>
      </w:pPr>
      <w:r w:rsidRPr="001F0297">
        <w:rPr>
          <w:rFonts w:ascii="Times New Roman" w:hAnsi="Times New Roman" w:cs="Times New Roman"/>
          <w:sz w:val="24"/>
          <w:szCs w:val="24"/>
        </w:rPr>
        <w:t xml:space="preserve">The fair value of the assets of Sifa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at the date of acquisition were the same as their book value except for the land which had a value of </w:t>
      </w:r>
      <w:r w:rsidR="00F600E6" w:rsidRPr="001F0297">
        <w:rPr>
          <w:rFonts w:ascii="Times New Roman" w:hAnsi="Times New Roman" w:cs="Times New Roman"/>
          <w:sz w:val="24"/>
          <w:szCs w:val="24"/>
        </w:rPr>
        <w:t>FRW</w:t>
      </w:r>
      <w:r w:rsidRPr="001F0297">
        <w:rPr>
          <w:rFonts w:ascii="Times New Roman" w:hAnsi="Times New Roman" w:cs="Times New Roman"/>
          <w:sz w:val="24"/>
          <w:szCs w:val="24"/>
        </w:rPr>
        <w:t xml:space="preserve"> 3,125,000 in excess of the book value.</w:t>
      </w:r>
    </w:p>
    <w:p w14:paraId="36420B8A" w14:textId="2DFC01E7" w:rsidR="00F63910" w:rsidRPr="001F0297" w:rsidRDefault="00F63910" w:rsidP="00F63910">
      <w:pPr>
        <w:pStyle w:val="ListParagraph"/>
        <w:numPr>
          <w:ilvl w:val="0"/>
          <w:numId w:val="41"/>
        </w:numPr>
        <w:tabs>
          <w:tab w:val="left" w:pos="0"/>
        </w:tabs>
        <w:spacing w:after="0" w:line="276" w:lineRule="auto"/>
        <w:ind w:left="284"/>
        <w:jc w:val="both"/>
        <w:rPr>
          <w:rFonts w:ascii="Times New Roman" w:hAnsi="Times New Roman" w:cs="Times New Roman"/>
          <w:sz w:val="24"/>
          <w:szCs w:val="24"/>
        </w:rPr>
      </w:pPr>
      <w:r w:rsidRPr="001F0297">
        <w:rPr>
          <w:rFonts w:ascii="Times New Roman" w:hAnsi="Times New Roman" w:cs="Times New Roman"/>
          <w:sz w:val="24"/>
          <w:szCs w:val="24"/>
        </w:rPr>
        <w:t>The retained earnings of Sifa Ltd in the SOFP as at 31</w:t>
      </w:r>
      <w:r w:rsidRPr="001F0297">
        <w:rPr>
          <w:rFonts w:ascii="Times New Roman" w:hAnsi="Times New Roman" w:cs="Times New Roman"/>
          <w:sz w:val="24"/>
          <w:szCs w:val="24"/>
          <w:vertAlign w:val="superscript"/>
        </w:rPr>
        <w:t>st</w:t>
      </w:r>
      <w:r w:rsidRPr="001F0297">
        <w:rPr>
          <w:rFonts w:ascii="Times New Roman" w:hAnsi="Times New Roman" w:cs="Times New Roman"/>
          <w:sz w:val="24"/>
          <w:szCs w:val="24"/>
        </w:rPr>
        <w:t xml:space="preserve"> December 2025 amount to FRW 1,750,000 while the retained profit of PKF Ltd at the same date was FRW 1,025,000</w:t>
      </w:r>
    </w:p>
    <w:p w14:paraId="1ADFC608" w14:textId="493FF90C" w:rsidR="0088720D" w:rsidRPr="001F0297" w:rsidRDefault="0088720D" w:rsidP="009F0712">
      <w:pPr>
        <w:pStyle w:val="ListParagraph"/>
        <w:numPr>
          <w:ilvl w:val="0"/>
          <w:numId w:val="41"/>
        </w:numPr>
        <w:tabs>
          <w:tab w:val="left" w:pos="0"/>
        </w:tabs>
        <w:spacing w:after="0" w:line="276" w:lineRule="auto"/>
        <w:ind w:left="284"/>
        <w:jc w:val="both"/>
        <w:rPr>
          <w:rFonts w:ascii="Times New Roman" w:hAnsi="Times New Roman" w:cs="Times New Roman"/>
          <w:sz w:val="24"/>
          <w:szCs w:val="24"/>
        </w:rPr>
      </w:pPr>
      <w:r w:rsidRPr="001F0297">
        <w:rPr>
          <w:rFonts w:ascii="Times New Roman" w:hAnsi="Times New Roman" w:cs="Times New Roman"/>
          <w:sz w:val="24"/>
          <w:szCs w:val="24"/>
        </w:rPr>
        <w:t xml:space="preserve">During the post-acquisition period, </w:t>
      </w:r>
      <w:r w:rsidR="005A5D79" w:rsidRPr="001F0297">
        <w:rPr>
          <w:rFonts w:ascii="Times New Roman" w:hAnsi="Times New Roman" w:cs="Times New Roman"/>
          <w:sz w:val="24"/>
          <w:szCs w:val="24"/>
        </w:rPr>
        <w:t xml:space="preserve">PKF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sold goods </w:t>
      </w:r>
      <w:r w:rsidR="009F0712" w:rsidRPr="001F0297">
        <w:rPr>
          <w:rFonts w:ascii="Times New Roman" w:hAnsi="Times New Roman" w:cs="Times New Roman"/>
          <w:sz w:val="24"/>
          <w:szCs w:val="24"/>
        </w:rPr>
        <w:t>to</w:t>
      </w:r>
      <w:r w:rsidRPr="001F0297">
        <w:rPr>
          <w:rFonts w:ascii="Times New Roman" w:hAnsi="Times New Roman" w:cs="Times New Roman"/>
          <w:sz w:val="24"/>
          <w:szCs w:val="24"/>
        </w:rPr>
        <w:t xml:space="preserve"> Sifa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for </w:t>
      </w:r>
      <w:r w:rsidR="00F600E6" w:rsidRPr="001F0297">
        <w:rPr>
          <w:rFonts w:ascii="Times New Roman" w:hAnsi="Times New Roman" w:cs="Times New Roman"/>
          <w:sz w:val="24"/>
          <w:szCs w:val="24"/>
        </w:rPr>
        <w:t>FRW</w:t>
      </w:r>
      <w:r w:rsidRPr="001F0297">
        <w:rPr>
          <w:rFonts w:ascii="Times New Roman" w:hAnsi="Times New Roman" w:cs="Times New Roman"/>
          <w:sz w:val="24"/>
          <w:szCs w:val="24"/>
        </w:rPr>
        <w:t xml:space="preserve"> 250,000. The mark –up on those goods was 25%. Half of the goods were estimated in the inventory of Sifa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as at 31</w:t>
      </w:r>
      <w:r w:rsidRPr="001F0297">
        <w:rPr>
          <w:rFonts w:ascii="Times New Roman" w:hAnsi="Times New Roman" w:cs="Times New Roman"/>
          <w:sz w:val="24"/>
          <w:szCs w:val="24"/>
          <w:vertAlign w:val="superscript"/>
        </w:rPr>
        <w:t>st</w:t>
      </w:r>
      <w:r w:rsidRPr="001F0297">
        <w:rPr>
          <w:rFonts w:ascii="Times New Roman" w:hAnsi="Times New Roman" w:cs="Times New Roman"/>
          <w:sz w:val="24"/>
          <w:szCs w:val="24"/>
        </w:rPr>
        <w:t xml:space="preserve"> </w:t>
      </w:r>
      <w:r w:rsidR="009F0712" w:rsidRPr="001F0297">
        <w:rPr>
          <w:rFonts w:ascii="Times New Roman" w:hAnsi="Times New Roman" w:cs="Times New Roman"/>
          <w:sz w:val="24"/>
          <w:szCs w:val="24"/>
        </w:rPr>
        <w:t>December</w:t>
      </w:r>
      <w:r w:rsidRPr="001F0297">
        <w:rPr>
          <w:rFonts w:ascii="Times New Roman" w:hAnsi="Times New Roman" w:cs="Times New Roman"/>
          <w:sz w:val="24"/>
          <w:szCs w:val="24"/>
        </w:rPr>
        <w:t xml:space="preserve"> 20</w:t>
      </w:r>
      <w:r w:rsidR="009F0712" w:rsidRPr="001F0297">
        <w:rPr>
          <w:rFonts w:ascii="Times New Roman" w:hAnsi="Times New Roman" w:cs="Times New Roman"/>
          <w:sz w:val="24"/>
          <w:szCs w:val="24"/>
        </w:rPr>
        <w:t>25</w:t>
      </w:r>
      <w:r w:rsidRPr="001F0297">
        <w:rPr>
          <w:rFonts w:ascii="Times New Roman" w:hAnsi="Times New Roman" w:cs="Times New Roman"/>
          <w:sz w:val="24"/>
          <w:szCs w:val="24"/>
        </w:rPr>
        <w:t>.</w:t>
      </w:r>
    </w:p>
    <w:p w14:paraId="02C89F02" w14:textId="69DA155A" w:rsidR="0088720D" w:rsidRPr="001F0297" w:rsidRDefault="0088720D" w:rsidP="009F0712">
      <w:pPr>
        <w:pStyle w:val="ListParagraph"/>
        <w:numPr>
          <w:ilvl w:val="0"/>
          <w:numId w:val="41"/>
        </w:numPr>
        <w:tabs>
          <w:tab w:val="left" w:pos="0"/>
        </w:tabs>
        <w:spacing w:after="0" w:line="276" w:lineRule="auto"/>
        <w:ind w:left="284"/>
        <w:jc w:val="both"/>
        <w:rPr>
          <w:rFonts w:ascii="Times New Roman" w:hAnsi="Times New Roman" w:cs="Times New Roman"/>
          <w:sz w:val="24"/>
          <w:szCs w:val="24"/>
        </w:rPr>
      </w:pPr>
      <w:r w:rsidRPr="001F0297">
        <w:rPr>
          <w:rFonts w:ascii="Times New Roman" w:hAnsi="Times New Roman" w:cs="Times New Roman"/>
          <w:sz w:val="24"/>
          <w:szCs w:val="24"/>
        </w:rPr>
        <w:t xml:space="preserve">Goodwill arising on acquisition is estimated to be impaired by </w:t>
      </w:r>
      <w:r w:rsidR="00F41B00" w:rsidRPr="001F0297">
        <w:rPr>
          <w:rFonts w:ascii="Times New Roman" w:hAnsi="Times New Roman" w:cs="Times New Roman"/>
          <w:sz w:val="24"/>
          <w:szCs w:val="24"/>
        </w:rPr>
        <w:t>1</w:t>
      </w:r>
      <w:r w:rsidRPr="001F0297">
        <w:rPr>
          <w:rFonts w:ascii="Times New Roman" w:hAnsi="Times New Roman" w:cs="Times New Roman"/>
          <w:sz w:val="24"/>
          <w:szCs w:val="24"/>
        </w:rPr>
        <w:t>0%</w:t>
      </w:r>
    </w:p>
    <w:p w14:paraId="14A184BA" w14:textId="64E6AED0" w:rsidR="0034739C" w:rsidRPr="001F0297" w:rsidRDefault="0034739C" w:rsidP="0034739C">
      <w:pPr>
        <w:pStyle w:val="ListParagraph"/>
        <w:numPr>
          <w:ilvl w:val="0"/>
          <w:numId w:val="41"/>
        </w:numPr>
        <w:tabs>
          <w:tab w:val="left" w:pos="0"/>
        </w:tabs>
        <w:spacing w:after="0" w:line="276" w:lineRule="auto"/>
        <w:ind w:left="284"/>
        <w:jc w:val="both"/>
        <w:rPr>
          <w:rFonts w:ascii="Times New Roman" w:hAnsi="Times New Roman" w:cs="Times New Roman"/>
          <w:sz w:val="24"/>
          <w:szCs w:val="24"/>
        </w:rPr>
      </w:pPr>
      <w:r w:rsidRPr="001F0297">
        <w:rPr>
          <w:rFonts w:ascii="Times New Roman" w:hAnsi="Times New Roman" w:cs="Times New Roman"/>
          <w:sz w:val="24"/>
          <w:szCs w:val="24"/>
        </w:rPr>
        <w:t>It is the group’s policy to measure goodwill using the partial goodwill method</w:t>
      </w:r>
    </w:p>
    <w:p w14:paraId="3FD97670" w14:textId="77777777" w:rsidR="0034739C" w:rsidRPr="001F0297" w:rsidRDefault="0034739C" w:rsidP="000807F6">
      <w:pPr>
        <w:pStyle w:val="ListParagraph"/>
        <w:tabs>
          <w:tab w:val="left" w:pos="284"/>
        </w:tabs>
        <w:spacing w:after="0" w:line="276" w:lineRule="auto"/>
        <w:ind w:left="284"/>
        <w:jc w:val="both"/>
        <w:rPr>
          <w:rFonts w:ascii="Times New Roman" w:hAnsi="Times New Roman" w:cs="Times New Roman"/>
          <w:sz w:val="24"/>
          <w:szCs w:val="24"/>
        </w:rPr>
      </w:pPr>
    </w:p>
    <w:p w14:paraId="496A58CB" w14:textId="42129CF2" w:rsidR="007521BC" w:rsidRPr="001F0297" w:rsidRDefault="00CC1BE8" w:rsidP="00563E06">
      <w:pPr>
        <w:tabs>
          <w:tab w:val="left" w:pos="0"/>
        </w:tabs>
        <w:spacing w:after="0" w:line="276" w:lineRule="auto"/>
        <w:jc w:val="both"/>
        <w:rPr>
          <w:rFonts w:ascii="Times New Roman" w:hAnsi="Times New Roman" w:cs="Times New Roman"/>
          <w:b/>
          <w:sz w:val="24"/>
          <w:szCs w:val="24"/>
        </w:rPr>
      </w:pPr>
      <w:r w:rsidRPr="001F0297">
        <w:rPr>
          <w:rFonts w:ascii="Times New Roman" w:hAnsi="Times New Roman" w:cs="Times New Roman"/>
          <w:b/>
          <w:sz w:val="24"/>
          <w:szCs w:val="24"/>
        </w:rPr>
        <w:t>Required:</w:t>
      </w:r>
    </w:p>
    <w:p w14:paraId="479582A5" w14:textId="77777777" w:rsidR="00046EED" w:rsidRPr="001F0297" w:rsidRDefault="00046EED" w:rsidP="000807F6">
      <w:pPr>
        <w:tabs>
          <w:tab w:val="left" w:pos="0"/>
        </w:tabs>
        <w:spacing w:after="0" w:line="240" w:lineRule="auto"/>
        <w:jc w:val="both"/>
        <w:rPr>
          <w:rFonts w:ascii="Times New Roman" w:hAnsi="Times New Roman" w:cs="Times New Roman"/>
          <w:sz w:val="24"/>
          <w:szCs w:val="24"/>
        </w:rPr>
      </w:pPr>
    </w:p>
    <w:p w14:paraId="3B1CD201" w14:textId="77777777" w:rsidR="00046EED" w:rsidRPr="001F0297" w:rsidRDefault="007521BC" w:rsidP="00563E06">
      <w:pPr>
        <w:pStyle w:val="ListParagraph"/>
        <w:numPr>
          <w:ilvl w:val="0"/>
          <w:numId w:val="66"/>
        </w:numPr>
        <w:tabs>
          <w:tab w:val="left" w:pos="0"/>
          <w:tab w:val="left" w:pos="360"/>
        </w:tabs>
        <w:spacing w:after="0" w:line="276" w:lineRule="auto"/>
        <w:ind w:hanging="630"/>
        <w:jc w:val="both"/>
        <w:rPr>
          <w:rFonts w:ascii="Times New Roman" w:hAnsi="Times New Roman" w:cs="Times New Roman"/>
          <w:b/>
          <w:sz w:val="24"/>
          <w:szCs w:val="24"/>
        </w:rPr>
      </w:pPr>
      <w:r w:rsidRPr="001F0297">
        <w:rPr>
          <w:rFonts w:ascii="Times New Roman" w:hAnsi="Times New Roman" w:cs="Times New Roman"/>
          <w:b/>
          <w:sz w:val="24"/>
          <w:szCs w:val="24"/>
        </w:rPr>
        <w:t>Compute the Goodwill</w:t>
      </w:r>
      <w:r w:rsidR="009C73B6" w:rsidRPr="001F0297">
        <w:rPr>
          <w:rFonts w:ascii="Times New Roman" w:hAnsi="Times New Roman" w:cs="Times New Roman"/>
          <w:b/>
          <w:sz w:val="24"/>
          <w:szCs w:val="24"/>
        </w:rPr>
        <w:t xml:space="preserve"> and</w:t>
      </w:r>
      <w:r w:rsidR="00BF25B3" w:rsidRPr="001F0297">
        <w:rPr>
          <w:rFonts w:ascii="Times New Roman" w:hAnsi="Times New Roman" w:cs="Times New Roman"/>
          <w:b/>
          <w:sz w:val="24"/>
          <w:szCs w:val="24"/>
        </w:rPr>
        <w:t xml:space="preserve"> </w:t>
      </w:r>
      <w:r w:rsidR="009C73B6" w:rsidRPr="001F0297">
        <w:rPr>
          <w:rFonts w:ascii="Times New Roman" w:hAnsi="Times New Roman" w:cs="Times New Roman"/>
          <w:b/>
          <w:sz w:val="24"/>
          <w:szCs w:val="24"/>
        </w:rPr>
        <w:t xml:space="preserve">its impairment </w:t>
      </w:r>
      <w:r w:rsidR="00046EED" w:rsidRPr="001F0297">
        <w:rPr>
          <w:rFonts w:ascii="Times New Roman" w:hAnsi="Times New Roman" w:cs="Times New Roman"/>
          <w:b/>
          <w:sz w:val="24"/>
          <w:szCs w:val="24"/>
        </w:rPr>
        <w:t xml:space="preserve">                                                           </w:t>
      </w:r>
      <w:proofErr w:type="gramStart"/>
      <w:r w:rsidR="00046EED" w:rsidRPr="001F0297">
        <w:rPr>
          <w:rFonts w:ascii="Times New Roman" w:hAnsi="Times New Roman" w:cs="Times New Roman"/>
          <w:b/>
          <w:sz w:val="24"/>
          <w:szCs w:val="24"/>
        </w:rPr>
        <w:t xml:space="preserve">   </w:t>
      </w:r>
      <w:r w:rsidR="00AE7586" w:rsidRPr="001F0297">
        <w:rPr>
          <w:rFonts w:ascii="Times New Roman" w:hAnsi="Times New Roman" w:cs="Times New Roman"/>
          <w:sz w:val="24"/>
          <w:szCs w:val="24"/>
        </w:rPr>
        <w:t>(</w:t>
      </w:r>
      <w:proofErr w:type="gramEnd"/>
      <w:r w:rsidR="00AE7586" w:rsidRPr="001F0297">
        <w:rPr>
          <w:rFonts w:ascii="Times New Roman" w:hAnsi="Times New Roman" w:cs="Times New Roman"/>
          <w:sz w:val="24"/>
          <w:szCs w:val="24"/>
        </w:rPr>
        <w:t>5</w:t>
      </w:r>
      <w:r w:rsidR="004E1FDD" w:rsidRPr="001F0297">
        <w:rPr>
          <w:rFonts w:ascii="Times New Roman" w:hAnsi="Times New Roman" w:cs="Times New Roman"/>
          <w:sz w:val="24"/>
          <w:szCs w:val="24"/>
        </w:rPr>
        <w:t xml:space="preserve"> Marks)</w:t>
      </w:r>
    </w:p>
    <w:p w14:paraId="4B94DEE1" w14:textId="24278D5B" w:rsidR="00046EED" w:rsidRPr="001F0297" w:rsidRDefault="004E1FDD" w:rsidP="00563E06">
      <w:pPr>
        <w:pStyle w:val="ListParagraph"/>
        <w:numPr>
          <w:ilvl w:val="0"/>
          <w:numId w:val="66"/>
        </w:numPr>
        <w:tabs>
          <w:tab w:val="left" w:pos="0"/>
          <w:tab w:val="left" w:pos="360"/>
        </w:tabs>
        <w:spacing w:after="0" w:line="276" w:lineRule="auto"/>
        <w:ind w:left="360"/>
        <w:jc w:val="both"/>
        <w:rPr>
          <w:rFonts w:ascii="Times New Roman" w:hAnsi="Times New Roman" w:cs="Times New Roman"/>
          <w:b/>
          <w:sz w:val="24"/>
          <w:szCs w:val="24"/>
        </w:rPr>
      </w:pPr>
      <w:r w:rsidRPr="001F0297">
        <w:rPr>
          <w:rFonts w:ascii="Times New Roman" w:hAnsi="Times New Roman" w:cs="Times New Roman"/>
          <w:b/>
          <w:sz w:val="24"/>
          <w:szCs w:val="24"/>
        </w:rPr>
        <w:t>Explain</w:t>
      </w:r>
      <w:r w:rsidRPr="001F0297">
        <w:rPr>
          <w:rFonts w:ascii="Times New Roman" w:hAnsi="Times New Roman" w:cs="Times New Roman"/>
          <w:sz w:val="24"/>
          <w:szCs w:val="24"/>
        </w:rPr>
        <w:t xml:space="preserve">, </w:t>
      </w:r>
      <w:r w:rsidRPr="001F0297">
        <w:rPr>
          <w:rFonts w:ascii="Times New Roman" w:hAnsi="Times New Roman" w:cs="Times New Roman"/>
          <w:b/>
          <w:bCs/>
          <w:sz w:val="24"/>
          <w:szCs w:val="24"/>
        </w:rPr>
        <w:t>with reference to IFRS 3, the accounting treatment when goodwill on acquisition is</w:t>
      </w:r>
      <w:r w:rsidR="00046EED" w:rsidRPr="001F0297">
        <w:rPr>
          <w:rFonts w:ascii="Times New Roman" w:hAnsi="Times New Roman" w:cs="Times New Roman"/>
          <w:b/>
          <w:bCs/>
          <w:sz w:val="24"/>
          <w:szCs w:val="24"/>
        </w:rPr>
        <w:t xml:space="preserve"> </w:t>
      </w:r>
      <w:r w:rsidRPr="001F0297">
        <w:rPr>
          <w:rFonts w:ascii="Times New Roman" w:hAnsi="Times New Roman" w:cs="Times New Roman"/>
          <w:b/>
          <w:bCs/>
          <w:sz w:val="24"/>
          <w:szCs w:val="24"/>
        </w:rPr>
        <w:t>negative, including the required reassessment and how any resulting bargain purchase gain is recognized in the consolidated financial statements.</w:t>
      </w:r>
      <w:r w:rsidR="00046EED" w:rsidRPr="001F0297">
        <w:rPr>
          <w:rFonts w:ascii="Times New Roman" w:hAnsi="Times New Roman" w:cs="Times New Roman"/>
          <w:sz w:val="24"/>
          <w:szCs w:val="24"/>
        </w:rPr>
        <w:t xml:space="preserve">                </w:t>
      </w:r>
      <w:r w:rsidR="00046EED" w:rsidRPr="001F0297">
        <w:rPr>
          <w:rFonts w:ascii="Times New Roman" w:hAnsi="Times New Roman" w:cs="Times New Roman"/>
          <w:b/>
          <w:bCs/>
          <w:sz w:val="24"/>
          <w:szCs w:val="24"/>
        </w:rPr>
        <w:t xml:space="preserve">                      </w:t>
      </w:r>
      <w:r w:rsidR="00C53F47" w:rsidRPr="001F0297">
        <w:rPr>
          <w:rFonts w:ascii="Times New Roman" w:hAnsi="Times New Roman" w:cs="Times New Roman"/>
          <w:sz w:val="24"/>
          <w:szCs w:val="24"/>
        </w:rPr>
        <w:t>(</w:t>
      </w:r>
      <w:r w:rsidR="00CD0228" w:rsidRPr="001F0297">
        <w:rPr>
          <w:rFonts w:ascii="Times New Roman" w:hAnsi="Times New Roman" w:cs="Times New Roman"/>
          <w:sz w:val="24"/>
          <w:szCs w:val="24"/>
        </w:rPr>
        <w:t>4</w:t>
      </w:r>
      <w:r w:rsidR="00C53F47" w:rsidRPr="001F0297">
        <w:rPr>
          <w:rFonts w:ascii="Times New Roman" w:hAnsi="Times New Roman" w:cs="Times New Roman"/>
          <w:sz w:val="24"/>
          <w:szCs w:val="24"/>
        </w:rPr>
        <w:t xml:space="preserve"> Marks)</w:t>
      </w:r>
    </w:p>
    <w:p w14:paraId="0C0CAD99" w14:textId="269D20EF" w:rsidR="00C53F47" w:rsidRPr="001F0297" w:rsidRDefault="00CC1BE8" w:rsidP="00563E06">
      <w:pPr>
        <w:pStyle w:val="ListParagraph"/>
        <w:numPr>
          <w:ilvl w:val="0"/>
          <w:numId w:val="66"/>
        </w:numPr>
        <w:tabs>
          <w:tab w:val="left" w:pos="0"/>
          <w:tab w:val="left" w:pos="360"/>
        </w:tabs>
        <w:spacing w:after="0" w:line="276" w:lineRule="auto"/>
        <w:ind w:left="360"/>
        <w:jc w:val="both"/>
        <w:rPr>
          <w:rFonts w:ascii="Times New Roman" w:hAnsi="Times New Roman" w:cs="Times New Roman"/>
          <w:b/>
          <w:sz w:val="24"/>
          <w:szCs w:val="24"/>
        </w:rPr>
      </w:pPr>
      <w:r w:rsidRPr="001F0297">
        <w:rPr>
          <w:rFonts w:ascii="Times New Roman" w:hAnsi="Times New Roman" w:cs="Times New Roman"/>
          <w:b/>
          <w:sz w:val="24"/>
          <w:szCs w:val="24"/>
        </w:rPr>
        <w:lastRenderedPageBreak/>
        <w:t xml:space="preserve">Prepare the </w:t>
      </w:r>
      <w:r w:rsidR="005A5D79" w:rsidRPr="001F0297">
        <w:rPr>
          <w:rFonts w:ascii="Times New Roman" w:hAnsi="Times New Roman" w:cs="Times New Roman"/>
          <w:b/>
          <w:sz w:val="24"/>
          <w:szCs w:val="24"/>
        </w:rPr>
        <w:t xml:space="preserve">PKF </w:t>
      </w:r>
      <w:r w:rsidR="009F0712" w:rsidRPr="001F0297">
        <w:rPr>
          <w:rFonts w:ascii="Times New Roman" w:hAnsi="Times New Roman" w:cs="Times New Roman"/>
          <w:b/>
          <w:sz w:val="24"/>
          <w:szCs w:val="24"/>
        </w:rPr>
        <w:t>Ltd</w:t>
      </w:r>
      <w:r w:rsidR="005A5D79" w:rsidRPr="001F0297">
        <w:rPr>
          <w:rFonts w:ascii="Times New Roman" w:hAnsi="Times New Roman" w:cs="Times New Roman"/>
          <w:b/>
          <w:sz w:val="24"/>
          <w:szCs w:val="24"/>
        </w:rPr>
        <w:t xml:space="preserve"> </w:t>
      </w:r>
      <w:r w:rsidRPr="001F0297">
        <w:rPr>
          <w:rFonts w:ascii="Times New Roman" w:hAnsi="Times New Roman" w:cs="Times New Roman"/>
          <w:b/>
          <w:sz w:val="24"/>
          <w:szCs w:val="24"/>
        </w:rPr>
        <w:t xml:space="preserve">consolidated statement of profit or loss and other comprehensive income for the year ended </w:t>
      </w:r>
      <w:r w:rsidR="009C73B6" w:rsidRPr="001F0297">
        <w:rPr>
          <w:rFonts w:ascii="Times New Roman" w:hAnsi="Times New Roman" w:cs="Times New Roman"/>
          <w:b/>
          <w:sz w:val="24"/>
          <w:szCs w:val="24"/>
        </w:rPr>
        <w:t>31st December 2025</w:t>
      </w:r>
      <w:r w:rsidR="00046EED" w:rsidRPr="001F0297">
        <w:rPr>
          <w:rFonts w:ascii="Times New Roman" w:hAnsi="Times New Roman" w:cs="Times New Roman"/>
          <w:b/>
          <w:sz w:val="24"/>
          <w:szCs w:val="24"/>
        </w:rPr>
        <w:t xml:space="preserve">                                                      </w:t>
      </w:r>
      <w:proofErr w:type="gramStart"/>
      <w:r w:rsidR="00046EED" w:rsidRPr="001F0297">
        <w:rPr>
          <w:rFonts w:ascii="Times New Roman" w:hAnsi="Times New Roman" w:cs="Times New Roman"/>
          <w:b/>
          <w:sz w:val="24"/>
          <w:szCs w:val="24"/>
        </w:rPr>
        <w:t xml:space="preserve">   </w:t>
      </w:r>
      <w:r w:rsidR="00C53F47" w:rsidRPr="001F0297">
        <w:rPr>
          <w:rFonts w:ascii="Times New Roman" w:hAnsi="Times New Roman" w:cs="Times New Roman"/>
          <w:sz w:val="24"/>
          <w:szCs w:val="24"/>
        </w:rPr>
        <w:t>(</w:t>
      </w:r>
      <w:proofErr w:type="gramEnd"/>
      <w:r w:rsidR="00C53F47" w:rsidRPr="001F0297">
        <w:rPr>
          <w:rFonts w:ascii="Times New Roman" w:hAnsi="Times New Roman" w:cs="Times New Roman"/>
          <w:sz w:val="24"/>
          <w:szCs w:val="24"/>
        </w:rPr>
        <w:t>1</w:t>
      </w:r>
      <w:r w:rsidR="00CD0228" w:rsidRPr="001F0297">
        <w:rPr>
          <w:rFonts w:ascii="Times New Roman" w:hAnsi="Times New Roman" w:cs="Times New Roman"/>
          <w:sz w:val="24"/>
          <w:szCs w:val="24"/>
        </w:rPr>
        <w:t>1</w:t>
      </w:r>
      <w:r w:rsidR="00C53F47" w:rsidRPr="001F0297">
        <w:rPr>
          <w:rFonts w:ascii="Times New Roman" w:hAnsi="Times New Roman" w:cs="Times New Roman"/>
          <w:sz w:val="24"/>
          <w:szCs w:val="24"/>
        </w:rPr>
        <w:t xml:space="preserve"> Marks)</w:t>
      </w:r>
    </w:p>
    <w:p w14:paraId="5A88131F" w14:textId="0FA3CAA8" w:rsidR="00046EED" w:rsidRPr="001F0297" w:rsidRDefault="00046EED" w:rsidP="00563E06">
      <w:pPr>
        <w:pStyle w:val="ListParagraph"/>
        <w:tabs>
          <w:tab w:val="left" w:pos="0"/>
          <w:tab w:val="left" w:pos="360"/>
        </w:tabs>
        <w:spacing w:after="0" w:line="276" w:lineRule="auto"/>
        <w:ind w:left="360"/>
        <w:jc w:val="both"/>
        <w:rPr>
          <w:rFonts w:ascii="Times New Roman" w:hAnsi="Times New Roman" w:cs="Times New Roman"/>
          <w:b/>
          <w:sz w:val="24"/>
          <w:szCs w:val="24"/>
        </w:rPr>
      </w:pPr>
      <w:r w:rsidRPr="001F0297">
        <w:rPr>
          <w:rFonts w:ascii="Times New Roman" w:hAnsi="Times New Roman" w:cs="Times New Roman"/>
          <w:b/>
          <w:sz w:val="24"/>
          <w:szCs w:val="24"/>
        </w:rPr>
        <w:t xml:space="preserve">                                                                                                                         (Total: 20 Marks)</w:t>
      </w:r>
    </w:p>
    <w:p w14:paraId="17F50986" w14:textId="02C3269C" w:rsidR="00E2606B" w:rsidRPr="001F0297" w:rsidRDefault="00E2606B" w:rsidP="00563E06">
      <w:pPr>
        <w:tabs>
          <w:tab w:val="left" w:pos="426"/>
        </w:tabs>
        <w:spacing w:line="276" w:lineRule="auto"/>
        <w:contextualSpacing/>
        <w:jc w:val="both"/>
        <w:rPr>
          <w:rFonts w:ascii="Times New Roman" w:hAnsi="Times New Roman" w:cs="Times New Roman"/>
          <w:b/>
          <w:sz w:val="24"/>
          <w:szCs w:val="24"/>
        </w:rPr>
      </w:pPr>
    </w:p>
    <w:p w14:paraId="4C052AED" w14:textId="78A89B1A" w:rsidR="00AD6910" w:rsidRPr="001F0297" w:rsidRDefault="00AD6910" w:rsidP="00563E06">
      <w:pPr>
        <w:tabs>
          <w:tab w:val="left" w:pos="426"/>
        </w:tabs>
        <w:spacing w:line="276" w:lineRule="auto"/>
        <w:contextualSpacing/>
        <w:jc w:val="both"/>
        <w:rPr>
          <w:rFonts w:ascii="Times New Roman" w:hAnsi="Times New Roman" w:cs="Times New Roman"/>
          <w:b/>
          <w:sz w:val="24"/>
          <w:szCs w:val="24"/>
        </w:rPr>
      </w:pPr>
      <w:r w:rsidRPr="001F0297">
        <w:rPr>
          <w:rFonts w:ascii="Times New Roman" w:hAnsi="Times New Roman" w:cs="Times New Roman"/>
          <w:b/>
          <w:sz w:val="24"/>
          <w:szCs w:val="24"/>
        </w:rPr>
        <w:t>QUESTION 14</w:t>
      </w:r>
    </w:p>
    <w:p w14:paraId="7049C73D" w14:textId="22CBD761" w:rsidR="004B195E" w:rsidRPr="001F0297" w:rsidRDefault="004B195E" w:rsidP="000807F6">
      <w:pPr>
        <w:pStyle w:val="ListParagraph"/>
        <w:numPr>
          <w:ilvl w:val="0"/>
          <w:numId w:val="67"/>
        </w:numPr>
        <w:tabs>
          <w:tab w:val="left" w:pos="426"/>
        </w:tabs>
        <w:spacing w:line="276" w:lineRule="auto"/>
        <w:ind w:left="360"/>
        <w:jc w:val="both"/>
        <w:rPr>
          <w:rFonts w:ascii="Times New Roman" w:hAnsi="Times New Roman" w:cs="Times New Roman"/>
          <w:b/>
          <w:sz w:val="24"/>
          <w:szCs w:val="24"/>
        </w:rPr>
      </w:pPr>
      <w:r w:rsidRPr="001F0297">
        <w:rPr>
          <w:rFonts w:ascii="Times New Roman" w:hAnsi="Times New Roman" w:cs="Times New Roman"/>
          <w:b/>
          <w:bCs/>
          <w:sz w:val="24"/>
          <w:szCs w:val="24"/>
        </w:rPr>
        <w:t>Explain the difference between the direct and indirect methods of presenting cash flows from operating activities. Which method is recommended by IAS 7 Statement of Cash Flows, and why? Provide two reasons to support your answer</w:t>
      </w:r>
      <w:r w:rsidR="009308D3" w:rsidRPr="001F0297">
        <w:rPr>
          <w:rFonts w:ascii="Times New Roman" w:hAnsi="Times New Roman" w:cs="Times New Roman"/>
          <w:b/>
          <w:bCs/>
          <w:sz w:val="24"/>
          <w:szCs w:val="24"/>
        </w:rPr>
        <w:t>.</w:t>
      </w:r>
      <w:r w:rsidRPr="001F0297">
        <w:rPr>
          <w:rFonts w:ascii="Times New Roman" w:hAnsi="Times New Roman" w:cs="Times New Roman"/>
          <w:sz w:val="24"/>
          <w:szCs w:val="24"/>
        </w:rPr>
        <w:t xml:space="preserve">                              </w:t>
      </w:r>
      <w:r w:rsidR="009308D3" w:rsidRPr="001F0297">
        <w:rPr>
          <w:rFonts w:ascii="Times New Roman" w:hAnsi="Times New Roman" w:cs="Times New Roman"/>
          <w:sz w:val="24"/>
          <w:szCs w:val="24"/>
        </w:rPr>
        <w:t>(5 Marks)</w:t>
      </w:r>
    </w:p>
    <w:p w14:paraId="5716ABF1" w14:textId="77777777" w:rsidR="004B195E" w:rsidRPr="001F0297" w:rsidRDefault="004B195E" w:rsidP="000807F6">
      <w:pPr>
        <w:pStyle w:val="ListParagraph"/>
        <w:tabs>
          <w:tab w:val="left" w:pos="426"/>
        </w:tabs>
        <w:spacing w:line="276" w:lineRule="auto"/>
        <w:ind w:left="360"/>
        <w:jc w:val="both"/>
        <w:rPr>
          <w:rFonts w:ascii="Times New Roman" w:hAnsi="Times New Roman" w:cs="Times New Roman"/>
          <w:b/>
          <w:sz w:val="24"/>
          <w:szCs w:val="24"/>
        </w:rPr>
      </w:pPr>
    </w:p>
    <w:p w14:paraId="0B54D4BE" w14:textId="69CF9C88" w:rsidR="00BE016A" w:rsidRPr="001F0297" w:rsidRDefault="00BE016A" w:rsidP="000807F6">
      <w:pPr>
        <w:pStyle w:val="ListParagraph"/>
        <w:numPr>
          <w:ilvl w:val="0"/>
          <w:numId w:val="67"/>
        </w:numPr>
        <w:tabs>
          <w:tab w:val="left" w:pos="426"/>
        </w:tabs>
        <w:spacing w:line="276" w:lineRule="auto"/>
        <w:ind w:left="360"/>
        <w:jc w:val="both"/>
        <w:rPr>
          <w:rFonts w:ascii="Times New Roman" w:hAnsi="Times New Roman" w:cs="Times New Roman"/>
          <w:sz w:val="24"/>
          <w:szCs w:val="24"/>
        </w:rPr>
      </w:pPr>
      <w:r w:rsidRPr="001F0297">
        <w:rPr>
          <w:rFonts w:ascii="Times New Roman" w:hAnsi="Times New Roman" w:cs="Times New Roman"/>
          <w:sz w:val="24"/>
          <w:szCs w:val="24"/>
        </w:rPr>
        <w:t xml:space="preserve">The summarized Statements of Financial Position of KIGALI TRADERS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as at 31 December 2023 and 31 December 2022 are presented below:</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4642"/>
        <w:gridCol w:w="2817"/>
        <w:gridCol w:w="1981"/>
      </w:tblGrid>
      <w:tr w:rsidR="001F0297" w:rsidRPr="001F0297" w14:paraId="74777E6F" w14:textId="77777777" w:rsidTr="004B195E">
        <w:trPr>
          <w:trHeight w:val="290"/>
        </w:trPr>
        <w:tc>
          <w:tcPr>
            <w:tcW w:w="2459" w:type="pct"/>
            <w:noWrap/>
            <w:vAlign w:val="bottom"/>
            <w:hideMark/>
          </w:tcPr>
          <w:p w14:paraId="244CEC91"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Details</w:t>
            </w:r>
          </w:p>
        </w:tc>
        <w:tc>
          <w:tcPr>
            <w:tcW w:w="1492" w:type="pct"/>
            <w:noWrap/>
            <w:vAlign w:val="bottom"/>
            <w:hideMark/>
          </w:tcPr>
          <w:p w14:paraId="361C310C"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2023</w:t>
            </w:r>
          </w:p>
        </w:tc>
        <w:tc>
          <w:tcPr>
            <w:tcW w:w="1049" w:type="pct"/>
            <w:noWrap/>
            <w:vAlign w:val="bottom"/>
            <w:hideMark/>
          </w:tcPr>
          <w:p w14:paraId="72925FF0"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2022</w:t>
            </w:r>
          </w:p>
        </w:tc>
      </w:tr>
      <w:tr w:rsidR="001F0297" w:rsidRPr="001F0297" w14:paraId="7E1D9E5B" w14:textId="77777777" w:rsidTr="004B195E">
        <w:trPr>
          <w:trHeight w:val="290"/>
        </w:trPr>
        <w:tc>
          <w:tcPr>
            <w:tcW w:w="2459" w:type="pct"/>
            <w:noWrap/>
            <w:vAlign w:val="bottom"/>
            <w:hideMark/>
          </w:tcPr>
          <w:p w14:paraId="273A5918" w14:textId="77777777" w:rsidR="00532EAA" w:rsidRPr="001F0297" w:rsidRDefault="00532EAA" w:rsidP="00563E06">
            <w:pPr>
              <w:spacing w:after="0" w:line="276" w:lineRule="auto"/>
              <w:rPr>
                <w:rFonts w:ascii="Times New Roman" w:hAnsi="Times New Roman" w:cs="Times New Roman"/>
                <w:b/>
                <w:bCs/>
                <w:sz w:val="24"/>
                <w:szCs w:val="24"/>
              </w:rPr>
            </w:pPr>
            <w:r w:rsidRPr="001F0297">
              <w:rPr>
                <w:rFonts w:ascii="Times New Roman" w:hAnsi="Times New Roman" w:cs="Times New Roman"/>
                <w:b/>
                <w:bCs/>
                <w:sz w:val="24"/>
                <w:szCs w:val="24"/>
              </w:rPr>
              <w:t>ASSET</w:t>
            </w:r>
          </w:p>
        </w:tc>
        <w:tc>
          <w:tcPr>
            <w:tcW w:w="1492" w:type="pct"/>
            <w:noWrap/>
            <w:vAlign w:val="bottom"/>
            <w:hideMark/>
          </w:tcPr>
          <w:p w14:paraId="0478AF6F" w14:textId="2D2E2029" w:rsidR="00532EAA" w:rsidRPr="001F0297" w:rsidRDefault="00F600E6" w:rsidP="00563E06">
            <w:pPr>
              <w:spacing w:after="0" w:line="276" w:lineRule="auto"/>
              <w:jc w:val="right"/>
              <w:rPr>
                <w:rFonts w:ascii="Times New Roman" w:hAnsi="Times New Roman" w:cs="Times New Roman"/>
                <w:b/>
                <w:bCs/>
                <w:sz w:val="24"/>
                <w:szCs w:val="24"/>
              </w:rPr>
            </w:pPr>
            <w:r w:rsidRPr="001F0297">
              <w:rPr>
                <w:rFonts w:ascii="Times New Roman" w:hAnsi="Times New Roman" w:cs="Times New Roman"/>
                <w:b/>
                <w:bCs/>
                <w:sz w:val="24"/>
                <w:szCs w:val="24"/>
              </w:rPr>
              <w:t>FRW</w:t>
            </w:r>
            <w:r w:rsidR="00532EAA" w:rsidRPr="001F0297">
              <w:rPr>
                <w:rFonts w:ascii="Times New Roman" w:hAnsi="Times New Roman" w:cs="Times New Roman"/>
                <w:b/>
                <w:bCs/>
                <w:sz w:val="24"/>
                <w:szCs w:val="24"/>
              </w:rPr>
              <w:t>"000"</w:t>
            </w:r>
          </w:p>
        </w:tc>
        <w:tc>
          <w:tcPr>
            <w:tcW w:w="1049" w:type="pct"/>
            <w:noWrap/>
            <w:vAlign w:val="bottom"/>
            <w:hideMark/>
          </w:tcPr>
          <w:p w14:paraId="24EEF444" w14:textId="25EE6E43" w:rsidR="00532EAA" w:rsidRPr="001F0297" w:rsidRDefault="00F600E6" w:rsidP="00563E06">
            <w:pPr>
              <w:spacing w:after="0" w:line="276" w:lineRule="auto"/>
              <w:jc w:val="right"/>
              <w:rPr>
                <w:rFonts w:ascii="Times New Roman" w:hAnsi="Times New Roman" w:cs="Times New Roman"/>
                <w:b/>
                <w:bCs/>
                <w:sz w:val="24"/>
                <w:szCs w:val="24"/>
              </w:rPr>
            </w:pPr>
            <w:r w:rsidRPr="001F0297">
              <w:rPr>
                <w:rFonts w:ascii="Times New Roman" w:hAnsi="Times New Roman" w:cs="Times New Roman"/>
                <w:b/>
                <w:bCs/>
                <w:sz w:val="24"/>
                <w:szCs w:val="24"/>
              </w:rPr>
              <w:t>FRW</w:t>
            </w:r>
            <w:r w:rsidR="00532EAA" w:rsidRPr="001F0297">
              <w:rPr>
                <w:rFonts w:ascii="Times New Roman" w:hAnsi="Times New Roman" w:cs="Times New Roman"/>
                <w:b/>
                <w:bCs/>
                <w:sz w:val="24"/>
                <w:szCs w:val="24"/>
              </w:rPr>
              <w:t>"000"</w:t>
            </w:r>
          </w:p>
        </w:tc>
      </w:tr>
      <w:tr w:rsidR="001F0297" w:rsidRPr="001F0297" w14:paraId="6B80D741" w14:textId="77777777" w:rsidTr="004B195E">
        <w:trPr>
          <w:trHeight w:val="290"/>
        </w:trPr>
        <w:tc>
          <w:tcPr>
            <w:tcW w:w="2459" w:type="pct"/>
            <w:noWrap/>
            <w:vAlign w:val="bottom"/>
            <w:hideMark/>
          </w:tcPr>
          <w:p w14:paraId="5150F81A"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Cash</w:t>
            </w:r>
          </w:p>
        </w:tc>
        <w:tc>
          <w:tcPr>
            <w:tcW w:w="1492" w:type="pct"/>
            <w:noWrap/>
            <w:vAlign w:val="bottom"/>
            <w:hideMark/>
          </w:tcPr>
          <w:p w14:paraId="2A4ADEC7"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41,460 </w:t>
            </w:r>
          </w:p>
        </w:tc>
        <w:tc>
          <w:tcPr>
            <w:tcW w:w="1049" w:type="pct"/>
            <w:noWrap/>
            <w:vAlign w:val="bottom"/>
            <w:hideMark/>
          </w:tcPr>
          <w:p w14:paraId="15515043" w14:textId="6ED5620B"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57,000</w:t>
            </w:r>
          </w:p>
        </w:tc>
      </w:tr>
      <w:tr w:rsidR="001F0297" w:rsidRPr="001F0297" w14:paraId="35156DD2" w14:textId="77777777" w:rsidTr="004B195E">
        <w:trPr>
          <w:trHeight w:val="290"/>
        </w:trPr>
        <w:tc>
          <w:tcPr>
            <w:tcW w:w="2459" w:type="pct"/>
            <w:noWrap/>
            <w:vAlign w:val="bottom"/>
            <w:hideMark/>
          </w:tcPr>
          <w:p w14:paraId="48CECC4D"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Account Receivable</w:t>
            </w:r>
          </w:p>
        </w:tc>
        <w:tc>
          <w:tcPr>
            <w:tcW w:w="1492" w:type="pct"/>
            <w:noWrap/>
            <w:vAlign w:val="bottom"/>
            <w:hideMark/>
          </w:tcPr>
          <w:p w14:paraId="40809132"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77,000 </w:t>
            </w:r>
          </w:p>
        </w:tc>
        <w:tc>
          <w:tcPr>
            <w:tcW w:w="1049" w:type="pct"/>
            <w:noWrap/>
            <w:vAlign w:val="bottom"/>
            <w:hideMark/>
          </w:tcPr>
          <w:p w14:paraId="1F4F023C" w14:textId="44A7879F"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64,000</w:t>
            </w:r>
          </w:p>
        </w:tc>
      </w:tr>
      <w:tr w:rsidR="001F0297" w:rsidRPr="001F0297" w14:paraId="1216A765" w14:textId="77777777" w:rsidTr="004B195E">
        <w:trPr>
          <w:trHeight w:val="290"/>
        </w:trPr>
        <w:tc>
          <w:tcPr>
            <w:tcW w:w="2459" w:type="pct"/>
            <w:noWrap/>
            <w:vAlign w:val="bottom"/>
            <w:hideMark/>
          </w:tcPr>
          <w:p w14:paraId="1222E9B5"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Inventory</w:t>
            </w:r>
          </w:p>
        </w:tc>
        <w:tc>
          <w:tcPr>
            <w:tcW w:w="1492" w:type="pct"/>
            <w:noWrap/>
            <w:vAlign w:val="bottom"/>
            <w:hideMark/>
          </w:tcPr>
          <w:p w14:paraId="606C851E"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170,000 </w:t>
            </w:r>
          </w:p>
        </w:tc>
        <w:tc>
          <w:tcPr>
            <w:tcW w:w="1049" w:type="pct"/>
            <w:noWrap/>
            <w:vAlign w:val="bottom"/>
            <w:hideMark/>
          </w:tcPr>
          <w:p w14:paraId="3E3BAADD" w14:textId="39F3CB20"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140,000</w:t>
            </w:r>
          </w:p>
        </w:tc>
      </w:tr>
      <w:tr w:rsidR="001F0297" w:rsidRPr="001F0297" w14:paraId="64B2D092" w14:textId="77777777" w:rsidTr="004B195E">
        <w:trPr>
          <w:trHeight w:val="290"/>
        </w:trPr>
        <w:tc>
          <w:tcPr>
            <w:tcW w:w="2459" w:type="pct"/>
            <w:noWrap/>
            <w:vAlign w:val="bottom"/>
            <w:hideMark/>
          </w:tcPr>
          <w:p w14:paraId="0A208FA2"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 xml:space="preserve">Prepaid expenses </w:t>
            </w:r>
          </w:p>
        </w:tc>
        <w:tc>
          <w:tcPr>
            <w:tcW w:w="1492" w:type="pct"/>
            <w:noWrap/>
            <w:vAlign w:val="bottom"/>
            <w:hideMark/>
          </w:tcPr>
          <w:p w14:paraId="1E32E756"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12,140 </w:t>
            </w:r>
          </w:p>
        </w:tc>
        <w:tc>
          <w:tcPr>
            <w:tcW w:w="1049" w:type="pct"/>
            <w:noWrap/>
            <w:vAlign w:val="bottom"/>
            <w:hideMark/>
          </w:tcPr>
          <w:p w14:paraId="21E18B89" w14:textId="7F29F39A"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16,540</w:t>
            </w:r>
          </w:p>
        </w:tc>
      </w:tr>
      <w:tr w:rsidR="001F0297" w:rsidRPr="001F0297" w14:paraId="45C86918" w14:textId="77777777" w:rsidTr="004B195E">
        <w:trPr>
          <w:trHeight w:val="290"/>
        </w:trPr>
        <w:tc>
          <w:tcPr>
            <w:tcW w:w="2459" w:type="pct"/>
            <w:noWrap/>
            <w:vAlign w:val="bottom"/>
            <w:hideMark/>
          </w:tcPr>
          <w:p w14:paraId="3AF86E05"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Land</w:t>
            </w:r>
          </w:p>
        </w:tc>
        <w:tc>
          <w:tcPr>
            <w:tcW w:w="1492" w:type="pct"/>
            <w:noWrap/>
            <w:vAlign w:val="bottom"/>
            <w:hideMark/>
          </w:tcPr>
          <w:p w14:paraId="67A18EC1"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140,000 </w:t>
            </w:r>
          </w:p>
        </w:tc>
        <w:tc>
          <w:tcPr>
            <w:tcW w:w="1049" w:type="pct"/>
            <w:noWrap/>
            <w:vAlign w:val="bottom"/>
            <w:hideMark/>
          </w:tcPr>
          <w:p w14:paraId="3BEE7341" w14:textId="6CA55358"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150,000</w:t>
            </w:r>
          </w:p>
        </w:tc>
      </w:tr>
      <w:tr w:rsidR="001F0297" w:rsidRPr="001F0297" w14:paraId="4CA18DF3" w14:textId="77777777" w:rsidTr="004B195E">
        <w:trPr>
          <w:trHeight w:val="290"/>
        </w:trPr>
        <w:tc>
          <w:tcPr>
            <w:tcW w:w="2459" w:type="pct"/>
            <w:noWrap/>
            <w:vAlign w:val="bottom"/>
            <w:hideMark/>
          </w:tcPr>
          <w:p w14:paraId="34748773"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Building</w:t>
            </w:r>
          </w:p>
        </w:tc>
        <w:tc>
          <w:tcPr>
            <w:tcW w:w="1492" w:type="pct"/>
            <w:noWrap/>
            <w:vAlign w:val="bottom"/>
            <w:hideMark/>
          </w:tcPr>
          <w:p w14:paraId="757D166C"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250,000 </w:t>
            </w:r>
          </w:p>
        </w:tc>
        <w:tc>
          <w:tcPr>
            <w:tcW w:w="1049" w:type="pct"/>
            <w:noWrap/>
            <w:vAlign w:val="bottom"/>
            <w:hideMark/>
          </w:tcPr>
          <w:p w14:paraId="5AD230A8" w14:textId="1D1743FA"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250,000</w:t>
            </w:r>
          </w:p>
        </w:tc>
      </w:tr>
      <w:tr w:rsidR="001F0297" w:rsidRPr="001F0297" w14:paraId="53E0115A" w14:textId="77777777" w:rsidTr="004B195E">
        <w:trPr>
          <w:trHeight w:val="290"/>
        </w:trPr>
        <w:tc>
          <w:tcPr>
            <w:tcW w:w="2459" w:type="pct"/>
            <w:noWrap/>
            <w:vAlign w:val="bottom"/>
            <w:hideMark/>
          </w:tcPr>
          <w:p w14:paraId="6CCF72D9"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Accumulated Depreciation- Building</w:t>
            </w:r>
          </w:p>
        </w:tc>
        <w:tc>
          <w:tcPr>
            <w:tcW w:w="1492" w:type="pct"/>
            <w:noWrap/>
            <w:vAlign w:val="bottom"/>
            <w:hideMark/>
          </w:tcPr>
          <w:p w14:paraId="6D75EB49" w14:textId="6EB361E9"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(70,000)</w:t>
            </w:r>
          </w:p>
        </w:tc>
        <w:tc>
          <w:tcPr>
            <w:tcW w:w="1049" w:type="pct"/>
            <w:noWrap/>
            <w:vAlign w:val="bottom"/>
            <w:hideMark/>
          </w:tcPr>
          <w:p w14:paraId="5FD0447B" w14:textId="20978A84"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(50,000)</w:t>
            </w:r>
          </w:p>
        </w:tc>
      </w:tr>
      <w:tr w:rsidR="001F0297" w:rsidRPr="001F0297" w14:paraId="4F3542AD" w14:textId="77777777" w:rsidTr="004B195E">
        <w:trPr>
          <w:trHeight w:val="290"/>
        </w:trPr>
        <w:tc>
          <w:tcPr>
            <w:tcW w:w="2459" w:type="pct"/>
            <w:noWrap/>
            <w:vAlign w:val="bottom"/>
            <w:hideMark/>
          </w:tcPr>
          <w:p w14:paraId="56068E66"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Equipment</w:t>
            </w:r>
          </w:p>
        </w:tc>
        <w:tc>
          <w:tcPr>
            <w:tcW w:w="1492" w:type="pct"/>
            <w:noWrap/>
            <w:vAlign w:val="bottom"/>
            <w:hideMark/>
          </w:tcPr>
          <w:p w14:paraId="5491BDB0"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215,000 </w:t>
            </w:r>
          </w:p>
        </w:tc>
        <w:tc>
          <w:tcPr>
            <w:tcW w:w="1049" w:type="pct"/>
            <w:noWrap/>
            <w:vAlign w:val="bottom"/>
            <w:hideMark/>
          </w:tcPr>
          <w:p w14:paraId="7626F295" w14:textId="36C70E19"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175,000</w:t>
            </w:r>
          </w:p>
        </w:tc>
      </w:tr>
      <w:tr w:rsidR="001F0297" w:rsidRPr="001F0297" w14:paraId="27BD80C6" w14:textId="77777777" w:rsidTr="004B195E">
        <w:trPr>
          <w:trHeight w:val="290"/>
        </w:trPr>
        <w:tc>
          <w:tcPr>
            <w:tcW w:w="2459" w:type="pct"/>
            <w:noWrap/>
            <w:vAlign w:val="bottom"/>
            <w:hideMark/>
          </w:tcPr>
          <w:p w14:paraId="494BCD20"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Accumulated Depreciation- Equipment</w:t>
            </w:r>
          </w:p>
        </w:tc>
        <w:tc>
          <w:tcPr>
            <w:tcW w:w="1492" w:type="pct"/>
            <w:noWrap/>
            <w:vAlign w:val="bottom"/>
            <w:hideMark/>
          </w:tcPr>
          <w:p w14:paraId="7C091C23" w14:textId="57DEF2AE"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(70,000) </w:t>
            </w:r>
          </w:p>
        </w:tc>
        <w:tc>
          <w:tcPr>
            <w:tcW w:w="1049" w:type="pct"/>
            <w:noWrap/>
            <w:vAlign w:val="bottom"/>
            <w:hideMark/>
          </w:tcPr>
          <w:p w14:paraId="048970EA" w14:textId="0D74AB0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(42,000)</w:t>
            </w:r>
          </w:p>
        </w:tc>
      </w:tr>
      <w:tr w:rsidR="001F0297" w:rsidRPr="001F0297" w14:paraId="78684472" w14:textId="77777777" w:rsidTr="004B195E">
        <w:trPr>
          <w:trHeight w:val="290"/>
        </w:trPr>
        <w:tc>
          <w:tcPr>
            <w:tcW w:w="2459" w:type="pct"/>
            <w:noWrap/>
            <w:vAlign w:val="bottom"/>
            <w:hideMark/>
          </w:tcPr>
          <w:p w14:paraId="2C01F583" w14:textId="77777777" w:rsidR="00532EAA" w:rsidRPr="001F0297" w:rsidRDefault="00532EAA" w:rsidP="00563E06">
            <w:pPr>
              <w:spacing w:after="0" w:line="276" w:lineRule="auto"/>
              <w:rPr>
                <w:rFonts w:ascii="Times New Roman" w:hAnsi="Times New Roman" w:cs="Times New Roman"/>
                <w:b/>
                <w:sz w:val="24"/>
                <w:szCs w:val="24"/>
              </w:rPr>
            </w:pPr>
            <w:r w:rsidRPr="001F0297">
              <w:rPr>
                <w:rFonts w:ascii="Times New Roman" w:hAnsi="Times New Roman" w:cs="Times New Roman"/>
                <w:b/>
                <w:sz w:val="24"/>
                <w:szCs w:val="24"/>
              </w:rPr>
              <w:t>TOTAL ASSET</w:t>
            </w:r>
          </w:p>
        </w:tc>
        <w:tc>
          <w:tcPr>
            <w:tcW w:w="1492" w:type="pct"/>
            <w:noWrap/>
            <w:vAlign w:val="bottom"/>
            <w:hideMark/>
          </w:tcPr>
          <w:p w14:paraId="6234644D" w14:textId="77777777" w:rsidR="00532EAA" w:rsidRPr="001F0297" w:rsidRDefault="00532EAA" w:rsidP="00563E06">
            <w:pPr>
              <w:spacing w:after="0"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 xml:space="preserve">  765,600 </w:t>
            </w:r>
          </w:p>
        </w:tc>
        <w:tc>
          <w:tcPr>
            <w:tcW w:w="1049" w:type="pct"/>
            <w:noWrap/>
            <w:vAlign w:val="bottom"/>
            <w:hideMark/>
          </w:tcPr>
          <w:p w14:paraId="0EF8C347" w14:textId="435C9DDB" w:rsidR="00532EAA" w:rsidRPr="001F0297" w:rsidRDefault="00532EAA" w:rsidP="00563E06">
            <w:pPr>
              <w:spacing w:after="0"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760,540</w:t>
            </w:r>
          </w:p>
        </w:tc>
      </w:tr>
      <w:tr w:rsidR="001F0297" w:rsidRPr="001F0297" w14:paraId="41A5B109" w14:textId="77777777" w:rsidTr="004B195E">
        <w:trPr>
          <w:trHeight w:val="290"/>
        </w:trPr>
        <w:tc>
          <w:tcPr>
            <w:tcW w:w="2459" w:type="pct"/>
            <w:noWrap/>
            <w:vAlign w:val="bottom"/>
            <w:hideMark/>
          </w:tcPr>
          <w:p w14:paraId="5316B875"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Equity &amp; Liabilities</w:t>
            </w:r>
          </w:p>
        </w:tc>
        <w:tc>
          <w:tcPr>
            <w:tcW w:w="1492" w:type="pct"/>
            <w:noWrap/>
            <w:vAlign w:val="bottom"/>
            <w:hideMark/>
          </w:tcPr>
          <w:p w14:paraId="29AF41D6"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w:t>
            </w:r>
          </w:p>
        </w:tc>
        <w:tc>
          <w:tcPr>
            <w:tcW w:w="1049" w:type="pct"/>
            <w:noWrap/>
            <w:vAlign w:val="bottom"/>
            <w:hideMark/>
          </w:tcPr>
          <w:p w14:paraId="437D86B5" w14:textId="5320BBAA" w:rsidR="00532EAA" w:rsidRPr="001F0297" w:rsidRDefault="00532EAA" w:rsidP="00563E06">
            <w:pPr>
              <w:spacing w:after="0" w:line="276" w:lineRule="auto"/>
              <w:jc w:val="right"/>
              <w:rPr>
                <w:rFonts w:ascii="Times New Roman" w:hAnsi="Times New Roman" w:cs="Times New Roman"/>
                <w:sz w:val="24"/>
                <w:szCs w:val="24"/>
              </w:rPr>
            </w:pPr>
          </w:p>
        </w:tc>
      </w:tr>
      <w:tr w:rsidR="001F0297" w:rsidRPr="001F0297" w14:paraId="212A4A70" w14:textId="77777777" w:rsidTr="004B195E">
        <w:trPr>
          <w:trHeight w:val="290"/>
        </w:trPr>
        <w:tc>
          <w:tcPr>
            <w:tcW w:w="2459" w:type="pct"/>
            <w:noWrap/>
            <w:vAlign w:val="bottom"/>
            <w:hideMark/>
          </w:tcPr>
          <w:p w14:paraId="0C857399"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Account Payable</w:t>
            </w:r>
          </w:p>
        </w:tc>
        <w:tc>
          <w:tcPr>
            <w:tcW w:w="1492" w:type="pct"/>
            <w:noWrap/>
            <w:vAlign w:val="bottom"/>
            <w:hideMark/>
          </w:tcPr>
          <w:p w14:paraId="76B07970"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58,000 </w:t>
            </w:r>
          </w:p>
        </w:tc>
        <w:tc>
          <w:tcPr>
            <w:tcW w:w="1049" w:type="pct"/>
            <w:noWrap/>
            <w:vAlign w:val="bottom"/>
            <w:hideMark/>
          </w:tcPr>
          <w:p w14:paraId="6B2FBB1D" w14:textId="1E799E5B"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45,000</w:t>
            </w:r>
          </w:p>
        </w:tc>
      </w:tr>
      <w:tr w:rsidR="001F0297" w:rsidRPr="001F0297" w14:paraId="36C6443A" w14:textId="77777777" w:rsidTr="004B195E">
        <w:trPr>
          <w:trHeight w:val="290"/>
        </w:trPr>
        <w:tc>
          <w:tcPr>
            <w:tcW w:w="2459" w:type="pct"/>
            <w:noWrap/>
            <w:vAlign w:val="bottom"/>
            <w:hideMark/>
          </w:tcPr>
          <w:p w14:paraId="6E766AC0"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Bond Payable</w:t>
            </w:r>
          </w:p>
        </w:tc>
        <w:tc>
          <w:tcPr>
            <w:tcW w:w="1492" w:type="pct"/>
            <w:noWrap/>
            <w:vAlign w:val="bottom"/>
            <w:hideMark/>
          </w:tcPr>
          <w:p w14:paraId="4FEA2D34"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265,000 </w:t>
            </w:r>
          </w:p>
        </w:tc>
        <w:tc>
          <w:tcPr>
            <w:tcW w:w="1049" w:type="pct"/>
            <w:noWrap/>
            <w:vAlign w:val="bottom"/>
            <w:hideMark/>
          </w:tcPr>
          <w:p w14:paraId="65D4FBA1" w14:textId="794E3AC3"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265,000</w:t>
            </w:r>
          </w:p>
        </w:tc>
      </w:tr>
      <w:tr w:rsidR="001F0297" w:rsidRPr="001F0297" w14:paraId="12CADDC0" w14:textId="77777777" w:rsidTr="004B195E">
        <w:trPr>
          <w:trHeight w:val="290"/>
        </w:trPr>
        <w:tc>
          <w:tcPr>
            <w:tcW w:w="2459" w:type="pct"/>
            <w:noWrap/>
            <w:vAlign w:val="bottom"/>
            <w:hideMark/>
          </w:tcPr>
          <w:p w14:paraId="6F343EC2" w14:textId="3490C2F8"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 xml:space="preserve">Common </w:t>
            </w:r>
            <w:proofErr w:type="spellStart"/>
            <w:r w:rsidRPr="001F0297">
              <w:rPr>
                <w:rFonts w:ascii="Times New Roman" w:hAnsi="Times New Roman" w:cs="Times New Roman"/>
                <w:sz w:val="24"/>
                <w:szCs w:val="24"/>
              </w:rPr>
              <w:t>stock@</w:t>
            </w:r>
            <w:r w:rsidR="00F600E6" w:rsidRPr="001F0297">
              <w:rPr>
                <w:rFonts w:ascii="Times New Roman" w:hAnsi="Times New Roman" w:cs="Times New Roman"/>
                <w:sz w:val="24"/>
                <w:szCs w:val="24"/>
              </w:rPr>
              <w:t>FRW</w:t>
            </w:r>
            <w:proofErr w:type="spellEnd"/>
            <w:r w:rsidRPr="001F0297">
              <w:rPr>
                <w:rFonts w:ascii="Times New Roman" w:hAnsi="Times New Roman" w:cs="Times New Roman"/>
                <w:sz w:val="24"/>
                <w:szCs w:val="24"/>
              </w:rPr>
              <w:t xml:space="preserve"> 1Par</w:t>
            </w:r>
          </w:p>
        </w:tc>
        <w:tc>
          <w:tcPr>
            <w:tcW w:w="1492" w:type="pct"/>
            <w:noWrap/>
            <w:vAlign w:val="bottom"/>
            <w:hideMark/>
          </w:tcPr>
          <w:p w14:paraId="42588293"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275,000 </w:t>
            </w:r>
          </w:p>
        </w:tc>
        <w:tc>
          <w:tcPr>
            <w:tcW w:w="1049" w:type="pct"/>
            <w:noWrap/>
            <w:vAlign w:val="bottom"/>
            <w:hideMark/>
          </w:tcPr>
          <w:p w14:paraId="58962308" w14:textId="00725545"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250,000</w:t>
            </w:r>
          </w:p>
        </w:tc>
      </w:tr>
      <w:tr w:rsidR="001F0297" w:rsidRPr="001F0297" w14:paraId="4803E3AC" w14:textId="77777777" w:rsidTr="004B195E">
        <w:trPr>
          <w:trHeight w:val="290"/>
        </w:trPr>
        <w:tc>
          <w:tcPr>
            <w:tcW w:w="2459" w:type="pct"/>
            <w:noWrap/>
            <w:vAlign w:val="bottom"/>
            <w:hideMark/>
          </w:tcPr>
          <w:p w14:paraId="0BA9BB30" w14:textId="77777777" w:rsidR="00532EAA" w:rsidRPr="001F0297" w:rsidRDefault="00532EAA" w:rsidP="00563E06">
            <w:pPr>
              <w:spacing w:after="0" w:line="276" w:lineRule="auto"/>
              <w:rPr>
                <w:rFonts w:ascii="Times New Roman" w:hAnsi="Times New Roman" w:cs="Times New Roman"/>
                <w:sz w:val="24"/>
                <w:szCs w:val="24"/>
              </w:rPr>
            </w:pPr>
            <w:r w:rsidRPr="001F0297">
              <w:rPr>
                <w:rFonts w:ascii="Times New Roman" w:hAnsi="Times New Roman" w:cs="Times New Roman"/>
                <w:sz w:val="24"/>
                <w:szCs w:val="24"/>
              </w:rPr>
              <w:t>Retained Earning</w:t>
            </w:r>
          </w:p>
        </w:tc>
        <w:tc>
          <w:tcPr>
            <w:tcW w:w="1492" w:type="pct"/>
            <w:noWrap/>
            <w:vAlign w:val="bottom"/>
            <w:hideMark/>
          </w:tcPr>
          <w:p w14:paraId="097EC8E7" w14:textId="77777777"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 xml:space="preserve">  167,600 </w:t>
            </w:r>
          </w:p>
        </w:tc>
        <w:tc>
          <w:tcPr>
            <w:tcW w:w="1049" w:type="pct"/>
            <w:noWrap/>
            <w:vAlign w:val="bottom"/>
            <w:hideMark/>
          </w:tcPr>
          <w:p w14:paraId="5FEDFCB0" w14:textId="08C1C4DC" w:rsidR="00532EAA" w:rsidRPr="001F0297" w:rsidRDefault="00532EAA" w:rsidP="00563E06">
            <w:pPr>
              <w:spacing w:after="0" w:line="276" w:lineRule="auto"/>
              <w:jc w:val="right"/>
              <w:rPr>
                <w:rFonts w:ascii="Times New Roman" w:hAnsi="Times New Roman" w:cs="Times New Roman"/>
                <w:sz w:val="24"/>
                <w:szCs w:val="24"/>
              </w:rPr>
            </w:pPr>
            <w:r w:rsidRPr="001F0297">
              <w:rPr>
                <w:rFonts w:ascii="Times New Roman" w:hAnsi="Times New Roman" w:cs="Times New Roman"/>
                <w:sz w:val="24"/>
                <w:szCs w:val="24"/>
              </w:rPr>
              <w:t>200,540</w:t>
            </w:r>
          </w:p>
        </w:tc>
      </w:tr>
      <w:tr w:rsidR="00532EAA" w:rsidRPr="001F0297" w14:paraId="090B8378" w14:textId="77777777" w:rsidTr="004B195E">
        <w:trPr>
          <w:trHeight w:val="290"/>
        </w:trPr>
        <w:tc>
          <w:tcPr>
            <w:tcW w:w="2459" w:type="pct"/>
            <w:noWrap/>
            <w:vAlign w:val="bottom"/>
            <w:hideMark/>
          </w:tcPr>
          <w:p w14:paraId="5842215D" w14:textId="738F3B8A" w:rsidR="00532EAA" w:rsidRPr="001F0297" w:rsidRDefault="00532EAA" w:rsidP="00563E06">
            <w:pPr>
              <w:spacing w:after="0" w:line="276" w:lineRule="auto"/>
              <w:rPr>
                <w:rFonts w:ascii="Times New Roman" w:hAnsi="Times New Roman" w:cs="Times New Roman"/>
                <w:b/>
                <w:sz w:val="24"/>
                <w:szCs w:val="24"/>
              </w:rPr>
            </w:pPr>
            <w:r w:rsidRPr="001F0297">
              <w:rPr>
                <w:rFonts w:ascii="Times New Roman" w:hAnsi="Times New Roman" w:cs="Times New Roman"/>
                <w:b/>
                <w:sz w:val="24"/>
                <w:szCs w:val="24"/>
              </w:rPr>
              <w:t xml:space="preserve">TOTAL EQUITY and </w:t>
            </w:r>
            <w:r w:rsidR="008B2681" w:rsidRPr="001F0297">
              <w:rPr>
                <w:rFonts w:ascii="Times New Roman" w:hAnsi="Times New Roman" w:cs="Times New Roman"/>
                <w:b/>
                <w:sz w:val="24"/>
                <w:szCs w:val="24"/>
              </w:rPr>
              <w:t>LIABILITIES</w:t>
            </w:r>
          </w:p>
        </w:tc>
        <w:tc>
          <w:tcPr>
            <w:tcW w:w="1492" w:type="pct"/>
            <w:noWrap/>
            <w:vAlign w:val="bottom"/>
            <w:hideMark/>
          </w:tcPr>
          <w:p w14:paraId="7C06CB7E" w14:textId="77777777" w:rsidR="00532EAA" w:rsidRPr="001F0297" w:rsidRDefault="00532EAA" w:rsidP="00563E06">
            <w:pPr>
              <w:spacing w:after="0"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 xml:space="preserve">  765,600 </w:t>
            </w:r>
          </w:p>
        </w:tc>
        <w:tc>
          <w:tcPr>
            <w:tcW w:w="1049" w:type="pct"/>
            <w:noWrap/>
            <w:vAlign w:val="bottom"/>
            <w:hideMark/>
          </w:tcPr>
          <w:p w14:paraId="2BB99164" w14:textId="69A777D9" w:rsidR="00532EAA" w:rsidRPr="001F0297" w:rsidRDefault="00532EAA" w:rsidP="00563E06">
            <w:pPr>
              <w:spacing w:after="0" w:line="276" w:lineRule="auto"/>
              <w:jc w:val="right"/>
              <w:rPr>
                <w:rFonts w:ascii="Times New Roman" w:hAnsi="Times New Roman" w:cs="Times New Roman"/>
                <w:b/>
                <w:sz w:val="24"/>
                <w:szCs w:val="24"/>
              </w:rPr>
            </w:pPr>
            <w:r w:rsidRPr="001F0297">
              <w:rPr>
                <w:rFonts w:ascii="Times New Roman" w:hAnsi="Times New Roman" w:cs="Times New Roman"/>
                <w:b/>
                <w:sz w:val="24"/>
                <w:szCs w:val="24"/>
              </w:rPr>
              <w:t>760,540</w:t>
            </w:r>
          </w:p>
        </w:tc>
      </w:tr>
    </w:tbl>
    <w:p w14:paraId="463E86F3" w14:textId="77777777" w:rsidR="00532EAA" w:rsidRPr="001F0297" w:rsidRDefault="00532EAA" w:rsidP="00563E06">
      <w:pPr>
        <w:tabs>
          <w:tab w:val="left" w:pos="426"/>
        </w:tabs>
        <w:spacing w:line="276" w:lineRule="auto"/>
        <w:contextualSpacing/>
        <w:jc w:val="both"/>
        <w:rPr>
          <w:rFonts w:ascii="Times New Roman" w:hAnsi="Times New Roman" w:cs="Times New Roman"/>
          <w:sz w:val="24"/>
          <w:szCs w:val="24"/>
        </w:rPr>
      </w:pPr>
    </w:p>
    <w:p w14:paraId="3AF9516C" w14:textId="79F612AC" w:rsidR="00C464A0" w:rsidRPr="001F0297" w:rsidRDefault="008B2681" w:rsidP="00563E06">
      <w:pPr>
        <w:tabs>
          <w:tab w:val="left" w:pos="426"/>
        </w:tabs>
        <w:spacing w:line="276" w:lineRule="auto"/>
        <w:contextualSpacing/>
        <w:jc w:val="both"/>
        <w:rPr>
          <w:rFonts w:ascii="Times New Roman" w:hAnsi="Times New Roman" w:cs="Times New Roman"/>
          <w:b/>
          <w:bCs/>
          <w:sz w:val="24"/>
          <w:szCs w:val="24"/>
        </w:rPr>
      </w:pPr>
      <w:r w:rsidRPr="001F0297">
        <w:rPr>
          <w:rFonts w:ascii="Times New Roman" w:hAnsi="Times New Roman" w:cs="Times New Roman"/>
          <w:b/>
          <w:bCs/>
          <w:sz w:val="24"/>
          <w:szCs w:val="24"/>
        </w:rPr>
        <w:t>Additional Information</w:t>
      </w:r>
      <w:r w:rsidR="004B195E" w:rsidRPr="001F0297">
        <w:rPr>
          <w:rFonts w:ascii="Times New Roman" w:hAnsi="Times New Roman" w:cs="Times New Roman"/>
          <w:b/>
          <w:bCs/>
          <w:sz w:val="24"/>
          <w:szCs w:val="24"/>
        </w:rPr>
        <w:t>:</w:t>
      </w:r>
    </w:p>
    <w:p w14:paraId="4EA90F05" w14:textId="1635E0EF" w:rsidR="004B195E" w:rsidRPr="001F0297" w:rsidRDefault="004B195E" w:rsidP="003730B9">
      <w:pPr>
        <w:pStyle w:val="ListParagraph"/>
        <w:numPr>
          <w:ilvl w:val="0"/>
          <w:numId w:val="68"/>
        </w:numPr>
        <w:spacing w:after="0" w:line="276" w:lineRule="auto"/>
        <w:jc w:val="both"/>
        <w:rPr>
          <w:rFonts w:ascii="Times New Roman" w:hAnsi="Times New Roman" w:cs="Times New Roman"/>
          <w:sz w:val="24"/>
          <w:szCs w:val="24"/>
        </w:rPr>
      </w:pPr>
      <w:r w:rsidRPr="001F0297">
        <w:rPr>
          <w:rFonts w:ascii="Times New Roman" w:hAnsi="Times New Roman" w:cs="Times New Roman"/>
          <w:sz w:val="24"/>
          <w:szCs w:val="24"/>
        </w:rPr>
        <w:t xml:space="preserve">Land was sold for Cash at cost </w:t>
      </w:r>
      <w:r w:rsidR="003730B9" w:rsidRPr="001F0297">
        <w:rPr>
          <w:rFonts w:ascii="Times New Roman" w:hAnsi="Times New Roman" w:cs="Times New Roman"/>
          <w:sz w:val="24"/>
          <w:szCs w:val="24"/>
        </w:rPr>
        <w:t>of</w:t>
      </w:r>
      <w:r w:rsidRPr="001F0297">
        <w:rPr>
          <w:rFonts w:ascii="Times New Roman" w:hAnsi="Times New Roman" w:cs="Times New Roman"/>
          <w:sz w:val="24"/>
          <w:szCs w:val="24"/>
        </w:rPr>
        <w:t xml:space="preserve"> FRW 35,000,000</w:t>
      </w:r>
    </w:p>
    <w:p w14:paraId="38A1EEEF" w14:textId="77777777" w:rsidR="004B195E" w:rsidRPr="001F0297" w:rsidRDefault="004B195E" w:rsidP="003730B9">
      <w:pPr>
        <w:pStyle w:val="ListParagraph"/>
        <w:numPr>
          <w:ilvl w:val="0"/>
          <w:numId w:val="68"/>
        </w:numPr>
        <w:spacing w:after="0" w:line="276" w:lineRule="auto"/>
        <w:jc w:val="both"/>
        <w:rPr>
          <w:rFonts w:ascii="Times New Roman" w:hAnsi="Times New Roman" w:cs="Times New Roman"/>
          <w:sz w:val="24"/>
          <w:szCs w:val="24"/>
        </w:rPr>
      </w:pPr>
      <w:r w:rsidRPr="001F0297">
        <w:rPr>
          <w:rFonts w:ascii="Times New Roman" w:hAnsi="Times New Roman" w:cs="Times New Roman"/>
          <w:sz w:val="24"/>
          <w:szCs w:val="24"/>
        </w:rPr>
        <w:t>Cash Dividend of FRW 82,940,000 were paid</w:t>
      </w:r>
    </w:p>
    <w:p w14:paraId="4C233D55" w14:textId="77777777" w:rsidR="004B195E" w:rsidRPr="001F0297" w:rsidRDefault="004B195E" w:rsidP="003730B9">
      <w:pPr>
        <w:pStyle w:val="ListParagraph"/>
        <w:numPr>
          <w:ilvl w:val="0"/>
          <w:numId w:val="68"/>
        </w:numPr>
        <w:spacing w:after="0" w:line="276" w:lineRule="auto"/>
        <w:jc w:val="both"/>
        <w:rPr>
          <w:rFonts w:ascii="Times New Roman" w:hAnsi="Times New Roman" w:cs="Times New Roman"/>
          <w:sz w:val="24"/>
          <w:szCs w:val="24"/>
        </w:rPr>
      </w:pPr>
      <w:r w:rsidRPr="001F0297">
        <w:rPr>
          <w:rFonts w:ascii="Times New Roman" w:hAnsi="Times New Roman" w:cs="Times New Roman"/>
          <w:sz w:val="24"/>
          <w:szCs w:val="24"/>
        </w:rPr>
        <w:t>Net Income for 2023 was FRW 50,000,000</w:t>
      </w:r>
    </w:p>
    <w:p w14:paraId="1006D506" w14:textId="22DEC3D4" w:rsidR="004B195E" w:rsidRPr="001F0297" w:rsidRDefault="004B195E" w:rsidP="003730B9">
      <w:pPr>
        <w:pStyle w:val="ListParagraph"/>
        <w:numPr>
          <w:ilvl w:val="0"/>
          <w:numId w:val="68"/>
        </w:numPr>
        <w:spacing w:after="0" w:line="276" w:lineRule="auto"/>
        <w:jc w:val="both"/>
        <w:rPr>
          <w:rFonts w:ascii="Times New Roman" w:hAnsi="Times New Roman" w:cs="Times New Roman"/>
          <w:sz w:val="24"/>
          <w:szCs w:val="24"/>
        </w:rPr>
      </w:pPr>
      <w:r w:rsidRPr="001F0297">
        <w:rPr>
          <w:rFonts w:ascii="Times New Roman" w:hAnsi="Times New Roman" w:cs="Times New Roman"/>
          <w:sz w:val="24"/>
          <w:szCs w:val="24"/>
        </w:rPr>
        <w:t>Equipment was Purchase</w:t>
      </w:r>
      <w:r w:rsidR="003730B9" w:rsidRPr="001F0297">
        <w:rPr>
          <w:rFonts w:ascii="Times New Roman" w:hAnsi="Times New Roman" w:cs="Times New Roman"/>
          <w:sz w:val="24"/>
          <w:szCs w:val="24"/>
        </w:rPr>
        <w:t>d</w:t>
      </w:r>
      <w:r w:rsidRPr="001F0297">
        <w:rPr>
          <w:rFonts w:ascii="Times New Roman" w:hAnsi="Times New Roman" w:cs="Times New Roman"/>
          <w:sz w:val="24"/>
          <w:szCs w:val="24"/>
        </w:rPr>
        <w:t xml:space="preserve"> for FRW 80,000,000 </w:t>
      </w:r>
      <w:r w:rsidR="003730B9" w:rsidRPr="001F0297">
        <w:rPr>
          <w:rFonts w:ascii="Times New Roman" w:hAnsi="Times New Roman" w:cs="Times New Roman"/>
          <w:sz w:val="24"/>
          <w:szCs w:val="24"/>
        </w:rPr>
        <w:t xml:space="preserve">in </w:t>
      </w:r>
      <w:r w:rsidRPr="001F0297">
        <w:rPr>
          <w:rFonts w:ascii="Times New Roman" w:hAnsi="Times New Roman" w:cs="Times New Roman"/>
          <w:sz w:val="24"/>
          <w:szCs w:val="24"/>
        </w:rPr>
        <w:t>cash</w:t>
      </w:r>
      <w:r w:rsidR="003730B9" w:rsidRPr="001F0297">
        <w:rPr>
          <w:rFonts w:ascii="Times New Roman" w:hAnsi="Times New Roman" w:cs="Times New Roman"/>
          <w:sz w:val="24"/>
          <w:szCs w:val="24"/>
        </w:rPr>
        <w:t xml:space="preserve"> during the year</w:t>
      </w:r>
      <w:r w:rsidRPr="001F0297">
        <w:rPr>
          <w:rFonts w:ascii="Times New Roman" w:hAnsi="Times New Roman" w:cs="Times New Roman"/>
          <w:sz w:val="24"/>
          <w:szCs w:val="24"/>
        </w:rPr>
        <w:t>.</w:t>
      </w:r>
      <w:r w:rsidR="003730B9" w:rsidRPr="001F0297">
        <w:rPr>
          <w:rFonts w:ascii="Times New Roman" w:hAnsi="Times New Roman" w:cs="Times New Roman"/>
          <w:sz w:val="24"/>
          <w:szCs w:val="24"/>
        </w:rPr>
        <w:t xml:space="preserve"> I</w:t>
      </w:r>
      <w:r w:rsidRPr="001F0297">
        <w:rPr>
          <w:rFonts w:ascii="Times New Roman" w:hAnsi="Times New Roman" w:cs="Times New Roman"/>
          <w:sz w:val="24"/>
          <w:szCs w:val="24"/>
        </w:rPr>
        <w:t>n addition</w:t>
      </w:r>
      <w:r w:rsidR="003730B9" w:rsidRPr="001F0297">
        <w:rPr>
          <w:rFonts w:ascii="Times New Roman" w:hAnsi="Times New Roman" w:cs="Times New Roman"/>
          <w:sz w:val="24"/>
          <w:szCs w:val="24"/>
        </w:rPr>
        <w:t>,</w:t>
      </w:r>
      <w:r w:rsidRPr="001F0297">
        <w:rPr>
          <w:rFonts w:ascii="Times New Roman" w:hAnsi="Times New Roman" w:cs="Times New Roman"/>
          <w:sz w:val="24"/>
          <w:szCs w:val="24"/>
        </w:rPr>
        <w:t xml:space="preserve"> equipment</w:t>
      </w:r>
      <w:r w:rsidR="003730B9" w:rsidRPr="001F0297">
        <w:rPr>
          <w:rFonts w:ascii="Times New Roman" w:hAnsi="Times New Roman" w:cs="Times New Roman"/>
          <w:sz w:val="24"/>
          <w:szCs w:val="24"/>
        </w:rPr>
        <w:t xml:space="preserve"> </w:t>
      </w:r>
      <w:r w:rsidRPr="001F0297">
        <w:rPr>
          <w:rFonts w:ascii="Times New Roman" w:hAnsi="Times New Roman" w:cs="Times New Roman"/>
          <w:sz w:val="24"/>
          <w:szCs w:val="24"/>
        </w:rPr>
        <w:t xml:space="preserve">with a </w:t>
      </w:r>
      <w:r w:rsidR="008846BA" w:rsidRPr="001F0297">
        <w:rPr>
          <w:rFonts w:ascii="Times New Roman" w:hAnsi="Times New Roman" w:cs="Times New Roman"/>
          <w:sz w:val="24"/>
          <w:szCs w:val="24"/>
        </w:rPr>
        <w:t xml:space="preserve">net </w:t>
      </w:r>
      <w:r w:rsidRPr="001F0297">
        <w:rPr>
          <w:rFonts w:ascii="Times New Roman" w:hAnsi="Times New Roman" w:cs="Times New Roman"/>
          <w:sz w:val="24"/>
          <w:szCs w:val="24"/>
        </w:rPr>
        <w:t>book value of FRW 31,000,000 was sold for FRW 37,000,000 Cash</w:t>
      </w:r>
    </w:p>
    <w:p w14:paraId="29B70F6D" w14:textId="285AE112" w:rsidR="004B195E" w:rsidRPr="001F0297" w:rsidRDefault="009F0712" w:rsidP="003730B9">
      <w:pPr>
        <w:pStyle w:val="ListParagraph"/>
        <w:numPr>
          <w:ilvl w:val="0"/>
          <w:numId w:val="68"/>
        </w:numPr>
        <w:tabs>
          <w:tab w:val="left" w:pos="426"/>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The company issued 25,000,000 ordinary shares with a par value of FRW 1 each in exchange for land valued at FRW 25,000,000</w:t>
      </w:r>
    </w:p>
    <w:p w14:paraId="3A4F2AE8" w14:textId="77777777" w:rsidR="00F2398C" w:rsidRPr="001F0297" w:rsidRDefault="00F2398C" w:rsidP="00563E06">
      <w:pPr>
        <w:tabs>
          <w:tab w:val="left" w:pos="426"/>
        </w:tabs>
        <w:spacing w:line="276" w:lineRule="auto"/>
        <w:jc w:val="both"/>
        <w:rPr>
          <w:rFonts w:ascii="Times New Roman" w:hAnsi="Times New Roman" w:cs="Times New Roman"/>
          <w:b/>
          <w:bCs/>
          <w:sz w:val="24"/>
          <w:szCs w:val="24"/>
        </w:rPr>
      </w:pPr>
    </w:p>
    <w:p w14:paraId="19D13B68" w14:textId="77777777" w:rsidR="00F2398C" w:rsidRPr="001F0297" w:rsidRDefault="00F2398C" w:rsidP="00563E06">
      <w:pPr>
        <w:tabs>
          <w:tab w:val="left" w:pos="426"/>
        </w:tabs>
        <w:spacing w:line="276" w:lineRule="auto"/>
        <w:jc w:val="both"/>
        <w:rPr>
          <w:rFonts w:ascii="Times New Roman" w:hAnsi="Times New Roman" w:cs="Times New Roman"/>
          <w:b/>
          <w:bCs/>
          <w:sz w:val="24"/>
          <w:szCs w:val="24"/>
        </w:rPr>
      </w:pPr>
    </w:p>
    <w:p w14:paraId="3271CB0A" w14:textId="0A2DCAFE" w:rsidR="004B195E" w:rsidRPr="001F0297" w:rsidRDefault="004B195E" w:rsidP="00563E06">
      <w:pPr>
        <w:tabs>
          <w:tab w:val="left" w:pos="426"/>
        </w:tabs>
        <w:spacing w:line="276" w:lineRule="auto"/>
        <w:jc w:val="both"/>
        <w:rPr>
          <w:rFonts w:ascii="Times New Roman" w:hAnsi="Times New Roman" w:cs="Times New Roman"/>
          <w:b/>
          <w:bCs/>
          <w:sz w:val="24"/>
          <w:szCs w:val="24"/>
        </w:rPr>
      </w:pPr>
      <w:r w:rsidRPr="001F0297">
        <w:rPr>
          <w:rFonts w:ascii="Times New Roman" w:hAnsi="Times New Roman" w:cs="Times New Roman"/>
          <w:b/>
          <w:bCs/>
          <w:sz w:val="24"/>
          <w:szCs w:val="24"/>
        </w:rPr>
        <w:lastRenderedPageBreak/>
        <w:t xml:space="preserve">Required: </w:t>
      </w:r>
    </w:p>
    <w:p w14:paraId="16AB9422" w14:textId="23A7E718" w:rsidR="00BE016A" w:rsidRPr="001F0297" w:rsidRDefault="004B195E" w:rsidP="00563E06">
      <w:pPr>
        <w:tabs>
          <w:tab w:val="left" w:pos="426"/>
        </w:tabs>
        <w:spacing w:line="276" w:lineRule="auto"/>
        <w:jc w:val="both"/>
        <w:rPr>
          <w:rFonts w:ascii="Times New Roman" w:hAnsi="Times New Roman" w:cs="Times New Roman"/>
          <w:b/>
          <w:bCs/>
          <w:sz w:val="24"/>
          <w:szCs w:val="24"/>
        </w:rPr>
      </w:pPr>
      <w:r w:rsidRPr="001F0297">
        <w:rPr>
          <w:rFonts w:ascii="Times New Roman" w:hAnsi="Times New Roman" w:cs="Times New Roman"/>
          <w:b/>
          <w:sz w:val="24"/>
          <w:szCs w:val="24"/>
        </w:rPr>
        <w:t>Prepare</w:t>
      </w:r>
      <w:r w:rsidRPr="001F0297">
        <w:rPr>
          <w:rFonts w:ascii="Times New Roman" w:hAnsi="Times New Roman" w:cs="Times New Roman"/>
          <w:b/>
          <w:bCs/>
          <w:sz w:val="24"/>
          <w:szCs w:val="24"/>
        </w:rPr>
        <w:t xml:space="preserve"> KIGALI TRADERS </w:t>
      </w:r>
      <w:r w:rsidR="009F0712" w:rsidRPr="001F0297">
        <w:rPr>
          <w:rFonts w:ascii="Times New Roman" w:hAnsi="Times New Roman" w:cs="Times New Roman"/>
          <w:b/>
          <w:bCs/>
          <w:sz w:val="24"/>
          <w:szCs w:val="24"/>
        </w:rPr>
        <w:t>LTD</w:t>
      </w:r>
      <w:r w:rsidRPr="001F0297">
        <w:rPr>
          <w:rFonts w:ascii="Times New Roman" w:hAnsi="Times New Roman" w:cs="Times New Roman"/>
          <w:b/>
          <w:sz w:val="24"/>
          <w:szCs w:val="24"/>
        </w:rPr>
        <w:t xml:space="preserve"> statement of cash flow for the year ended 2023 using indirect method                                                                                                              </w:t>
      </w:r>
      <w:proofErr w:type="gramStart"/>
      <w:r w:rsidRPr="001F0297">
        <w:rPr>
          <w:rFonts w:ascii="Times New Roman" w:hAnsi="Times New Roman" w:cs="Times New Roman"/>
          <w:b/>
          <w:sz w:val="24"/>
          <w:szCs w:val="24"/>
        </w:rPr>
        <w:t xml:space="preserve">   </w:t>
      </w:r>
      <w:r w:rsidRPr="001F0297">
        <w:rPr>
          <w:rFonts w:ascii="Times New Roman" w:hAnsi="Times New Roman" w:cs="Times New Roman"/>
          <w:sz w:val="24"/>
          <w:szCs w:val="24"/>
        </w:rPr>
        <w:t>(</w:t>
      </w:r>
      <w:proofErr w:type="gramEnd"/>
      <w:r w:rsidRPr="001F0297">
        <w:rPr>
          <w:rFonts w:ascii="Times New Roman" w:hAnsi="Times New Roman" w:cs="Times New Roman"/>
          <w:sz w:val="24"/>
          <w:szCs w:val="24"/>
        </w:rPr>
        <w:t>15 Marks)</w:t>
      </w:r>
      <w:proofErr w:type="gramStart"/>
      <w:r w:rsidRPr="001F0297">
        <w:rPr>
          <w:rFonts w:ascii="Times New Roman" w:hAnsi="Times New Roman" w:cs="Times New Roman"/>
          <w:b/>
          <w:bCs/>
          <w:sz w:val="24"/>
          <w:szCs w:val="24"/>
        </w:rPr>
        <w:tab/>
        <w:t xml:space="preserve">  </w:t>
      </w:r>
      <w:r w:rsidRPr="001F0297">
        <w:rPr>
          <w:rFonts w:ascii="Times New Roman" w:hAnsi="Times New Roman" w:cs="Times New Roman"/>
          <w:b/>
          <w:bCs/>
          <w:sz w:val="24"/>
          <w:szCs w:val="24"/>
        </w:rPr>
        <w:tab/>
      </w:r>
      <w:proofErr w:type="gramEnd"/>
      <w:r w:rsidRPr="001F0297">
        <w:rPr>
          <w:rFonts w:ascii="Times New Roman" w:hAnsi="Times New Roman" w:cs="Times New Roman"/>
          <w:b/>
          <w:bCs/>
          <w:sz w:val="24"/>
          <w:szCs w:val="24"/>
        </w:rPr>
        <w:tab/>
        <w:t xml:space="preserve">                                                                                                    </w:t>
      </w:r>
      <w:proofErr w:type="gramStart"/>
      <w:r w:rsidRPr="001F0297">
        <w:rPr>
          <w:rFonts w:ascii="Times New Roman" w:hAnsi="Times New Roman" w:cs="Times New Roman"/>
          <w:b/>
          <w:bCs/>
          <w:sz w:val="24"/>
          <w:szCs w:val="24"/>
        </w:rPr>
        <w:t xml:space="preserve">   (</w:t>
      </w:r>
      <w:proofErr w:type="gramEnd"/>
      <w:r w:rsidRPr="001F0297">
        <w:rPr>
          <w:rFonts w:ascii="Times New Roman" w:hAnsi="Times New Roman" w:cs="Times New Roman"/>
          <w:b/>
          <w:bCs/>
          <w:sz w:val="24"/>
          <w:szCs w:val="24"/>
        </w:rPr>
        <w:t>Total: 20 Marks)</w:t>
      </w:r>
    </w:p>
    <w:p w14:paraId="4C325EE4" w14:textId="4673B0BA" w:rsidR="00E70B21" w:rsidRPr="001F0297" w:rsidRDefault="004430D2" w:rsidP="00563E06">
      <w:pPr>
        <w:tabs>
          <w:tab w:val="left" w:pos="426"/>
        </w:tabs>
        <w:spacing w:line="276" w:lineRule="auto"/>
        <w:contextualSpacing/>
        <w:jc w:val="both"/>
        <w:rPr>
          <w:rFonts w:ascii="Times New Roman" w:hAnsi="Times New Roman" w:cs="Times New Roman"/>
          <w:b/>
          <w:sz w:val="24"/>
          <w:szCs w:val="24"/>
        </w:rPr>
      </w:pPr>
      <w:r w:rsidRPr="001F0297">
        <w:rPr>
          <w:rFonts w:ascii="Times New Roman" w:hAnsi="Times New Roman" w:cs="Times New Roman"/>
          <w:b/>
          <w:sz w:val="24"/>
          <w:szCs w:val="24"/>
        </w:rPr>
        <w:t>QUESTION 15</w:t>
      </w:r>
    </w:p>
    <w:p w14:paraId="5F4FB0AD" w14:textId="7ADA2333" w:rsidR="0069323A" w:rsidRPr="001F0297" w:rsidRDefault="0069323A" w:rsidP="00563E06">
      <w:pPr>
        <w:tabs>
          <w:tab w:val="left" w:pos="426"/>
        </w:tabs>
        <w:spacing w:line="276" w:lineRule="auto"/>
        <w:contextualSpacing/>
        <w:jc w:val="both"/>
        <w:rPr>
          <w:rFonts w:ascii="Times New Roman" w:hAnsi="Times New Roman" w:cs="Times New Roman"/>
          <w:b/>
          <w:sz w:val="24"/>
          <w:szCs w:val="24"/>
        </w:rPr>
      </w:pPr>
    </w:p>
    <w:p w14:paraId="1D854AF3" w14:textId="2C33A1F8" w:rsidR="0069323A" w:rsidRPr="001F0297" w:rsidRDefault="0069323A" w:rsidP="00563E06">
      <w:pPr>
        <w:tabs>
          <w:tab w:val="left" w:pos="426"/>
        </w:tabs>
        <w:spacing w:line="276" w:lineRule="auto"/>
        <w:contextualSpacing/>
        <w:jc w:val="both"/>
        <w:rPr>
          <w:rFonts w:ascii="Times New Roman" w:hAnsi="Times New Roman" w:cs="Times New Roman"/>
          <w:sz w:val="24"/>
          <w:szCs w:val="24"/>
        </w:rPr>
      </w:pPr>
      <w:r w:rsidRPr="001F0297">
        <w:rPr>
          <w:rFonts w:ascii="Times New Roman" w:hAnsi="Times New Roman" w:cs="Times New Roman"/>
          <w:sz w:val="24"/>
          <w:szCs w:val="24"/>
        </w:rPr>
        <w:t xml:space="preserve">HP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Has the following summarized trial balance for the year ended 30 June 2025</w:t>
      </w:r>
    </w:p>
    <w:p w14:paraId="5ED45B1D" w14:textId="77777777" w:rsidR="00563E06" w:rsidRPr="001F0297" w:rsidRDefault="00563E06" w:rsidP="00563E06">
      <w:pPr>
        <w:tabs>
          <w:tab w:val="left" w:pos="426"/>
        </w:tabs>
        <w:spacing w:line="276" w:lineRule="auto"/>
        <w:contextualSpacing/>
        <w:jc w:val="both"/>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5062"/>
        <w:gridCol w:w="1804"/>
        <w:gridCol w:w="2564"/>
      </w:tblGrid>
      <w:tr w:rsidR="001F0297" w:rsidRPr="001F0297" w14:paraId="2FCFB055" w14:textId="77777777" w:rsidTr="00563E06">
        <w:trPr>
          <w:trHeight w:val="290"/>
        </w:trPr>
        <w:tc>
          <w:tcPr>
            <w:tcW w:w="2661" w:type="pct"/>
            <w:noWrap/>
            <w:vAlign w:val="bottom"/>
            <w:hideMark/>
          </w:tcPr>
          <w:p w14:paraId="2F38A83D" w14:textId="77777777" w:rsidR="00A102E3" w:rsidRPr="001F0297" w:rsidRDefault="00A102E3" w:rsidP="00563E06">
            <w:pPr>
              <w:spacing w:after="0" w:line="276" w:lineRule="auto"/>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 </w:t>
            </w:r>
          </w:p>
        </w:tc>
        <w:tc>
          <w:tcPr>
            <w:tcW w:w="968" w:type="pct"/>
            <w:noWrap/>
            <w:vAlign w:val="bottom"/>
            <w:hideMark/>
          </w:tcPr>
          <w:p w14:paraId="2B9AEF13" w14:textId="77777777" w:rsidR="00A102E3" w:rsidRPr="001F0297" w:rsidRDefault="00A102E3" w:rsidP="00563E06">
            <w:pPr>
              <w:spacing w:after="0" w:line="276" w:lineRule="auto"/>
              <w:jc w:val="right"/>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Debit</w:t>
            </w:r>
          </w:p>
        </w:tc>
        <w:tc>
          <w:tcPr>
            <w:tcW w:w="1371" w:type="pct"/>
            <w:noWrap/>
            <w:vAlign w:val="bottom"/>
            <w:hideMark/>
          </w:tcPr>
          <w:p w14:paraId="71D2673E" w14:textId="77777777" w:rsidR="00A102E3" w:rsidRPr="001F0297" w:rsidRDefault="00A102E3" w:rsidP="00563E06">
            <w:pPr>
              <w:spacing w:after="0" w:line="276" w:lineRule="auto"/>
              <w:jc w:val="right"/>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Credit</w:t>
            </w:r>
          </w:p>
        </w:tc>
      </w:tr>
      <w:tr w:rsidR="001F0297" w:rsidRPr="001F0297" w14:paraId="65553F42" w14:textId="77777777" w:rsidTr="00563E06">
        <w:trPr>
          <w:trHeight w:val="290"/>
        </w:trPr>
        <w:tc>
          <w:tcPr>
            <w:tcW w:w="2661" w:type="pct"/>
            <w:noWrap/>
            <w:vAlign w:val="bottom"/>
            <w:hideMark/>
          </w:tcPr>
          <w:p w14:paraId="4DAC7BA1" w14:textId="77777777" w:rsidR="00A102E3" w:rsidRPr="001F0297" w:rsidRDefault="00A102E3" w:rsidP="00563E06">
            <w:pPr>
              <w:spacing w:after="0" w:line="276" w:lineRule="auto"/>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Details</w:t>
            </w:r>
          </w:p>
        </w:tc>
        <w:tc>
          <w:tcPr>
            <w:tcW w:w="968" w:type="pct"/>
            <w:noWrap/>
            <w:vAlign w:val="bottom"/>
            <w:hideMark/>
          </w:tcPr>
          <w:p w14:paraId="6D0FA5A7" w14:textId="0E568198" w:rsidR="00A102E3" w:rsidRPr="001F0297" w:rsidRDefault="00F600E6" w:rsidP="00563E06">
            <w:pPr>
              <w:spacing w:after="0" w:line="276" w:lineRule="auto"/>
              <w:jc w:val="right"/>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FRW</w:t>
            </w:r>
            <w:r w:rsidR="00A102E3" w:rsidRPr="001F0297">
              <w:rPr>
                <w:rFonts w:ascii="Times New Roman" w:eastAsia="Times New Roman" w:hAnsi="Times New Roman" w:cs="Times New Roman"/>
                <w:b/>
                <w:bCs/>
                <w:sz w:val="24"/>
                <w:szCs w:val="24"/>
              </w:rPr>
              <w:t>"000"</w:t>
            </w:r>
          </w:p>
        </w:tc>
        <w:tc>
          <w:tcPr>
            <w:tcW w:w="1371" w:type="pct"/>
            <w:noWrap/>
            <w:vAlign w:val="bottom"/>
            <w:hideMark/>
          </w:tcPr>
          <w:p w14:paraId="0C52F387" w14:textId="1B4622B5" w:rsidR="00A102E3" w:rsidRPr="001F0297" w:rsidRDefault="00F600E6" w:rsidP="00563E06">
            <w:pPr>
              <w:spacing w:after="0" w:line="276" w:lineRule="auto"/>
              <w:jc w:val="right"/>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FRW</w:t>
            </w:r>
            <w:r w:rsidR="00A102E3" w:rsidRPr="001F0297">
              <w:rPr>
                <w:rFonts w:ascii="Times New Roman" w:eastAsia="Times New Roman" w:hAnsi="Times New Roman" w:cs="Times New Roman"/>
                <w:b/>
                <w:bCs/>
                <w:sz w:val="24"/>
                <w:szCs w:val="24"/>
              </w:rPr>
              <w:t>"000"</w:t>
            </w:r>
          </w:p>
        </w:tc>
      </w:tr>
      <w:tr w:rsidR="001F0297" w:rsidRPr="001F0297" w14:paraId="6C3AE13F" w14:textId="77777777" w:rsidTr="00563E06">
        <w:trPr>
          <w:trHeight w:val="290"/>
        </w:trPr>
        <w:tc>
          <w:tcPr>
            <w:tcW w:w="2661" w:type="pct"/>
            <w:noWrap/>
            <w:vAlign w:val="center"/>
            <w:hideMark/>
          </w:tcPr>
          <w:p w14:paraId="1268B02E"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Purchases   </w:t>
            </w:r>
          </w:p>
        </w:tc>
        <w:tc>
          <w:tcPr>
            <w:tcW w:w="968" w:type="pct"/>
            <w:noWrap/>
            <w:vAlign w:val="bottom"/>
            <w:hideMark/>
          </w:tcPr>
          <w:p w14:paraId="553B8916" w14:textId="36FC75D9"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150,000</w:t>
            </w:r>
          </w:p>
        </w:tc>
        <w:tc>
          <w:tcPr>
            <w:tcW w:w="1371" w:type="pct"/>
            <w:noWrap/>
            <w:vAlign w:val="bottom"/>
            <w:hideMark/>
          </w:tcPr>
          <w:p w14:paraId="6806E98E" w14:textId="4038F32B"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233356CA" w14:textId="77777777" w:rsidTr="00563E06">
        <w:trPr>
          <w:trHeight w:val="290"/>
        </w:trPr>
        <w:tc>
          <w:tcPr>
            <w:tcW w:w="2661" w:type="pct"/>
            <w:noWrap/>
            <w:vAlign w:val="center"/>
            <w:hideMark/>
          </w:tcPr>
          <w:p w14:paraId="29E026F9"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Inventory at 1 July 2024     </w:t>
            </w:r>
          </w:p>
        </w:tc>
        <w:tc>
          <w:tcPr>
            <w:tcW w:w="968" w:type="pct"/>
            <w:noWrap/>
            <w:vAlign w:val="bottom"/>
            <w:hideMark/>
          </w:tcPr>
          <w:p w14:paraId="1743E651" w14:textId="0E79AED1"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25,000</w:t>
            </w:r>
          </w:p>
        </w:tc>
        <w:tc>
          <w:tcPr>
            <w:tcW w:w="1371" w:type="pct"/>
            <w:noWrap/>
            <w:vAlign w:val="bottom"/>
            <w:hideMark/>
          </w:tcPr>
          <w:p w14:paraId="22E76C52" w14:textId="120D59CD"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573BE299" w14:textId="77777777" w:rsidTr="00563E06">
        <w:trPr>
          <w:trHeight w:val="290"/>
        </w:trPr>
        <w:tc>
          <w:tcPr>
            <w:tcW w:w="2661" w:type="pct"/>
            <w:noWrap/>
            <w:vAlign w:val="center"/>
            <w:hideMark/>
          </w:tcPr>
          <w:p w14:paraId="0395446D"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Sales    </w:t>
            </w:r>
          </w:p>
        </w:tc>
        <w:tc>
          <w:tcPr>
            <w:tcW w:w="968" w:type="pct"/>
            <w:noWrap/>
            <w:vAlign w:val="bottom"/>
            <w:hideMark/>
          </w:tcPr>
          <w:p w14:paraId="106EB030" w14:textId="09A95B25"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c>
          <w:tcPr>
            <w:tcW w:w="1371" w:type="pct"/>
            <w:noWrap/>
            <w:vAlign w:val="bottom"/>
            <w:hideMark/>
          </w:tcPr>
          <w:p w14:paraId="0169E9D3" w14:textId="5DDA4FFA"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300,000</w:t>
            </w:r>
          </w:p>
        </w:tc>
      </w:tr>
      <w:tr w:rsidR="001F0297" w:rsidRPr="001F0297" w14:paraId="55461DCE" w14:textId="77777777" w:rsidTr="00563E06">
        <w:trPr>
          <w:trHeight w:val="290"/>
        </w:trPr>
        <w:tc>
          <w:tcPr>
            <w:tcW w:w="2661" w:type="pct"/>
            <w:noWrap/>
            <w:vAlign w:val="center"/>
            <w:hideMark/>
          </w:tcPr>
          <w:p w14:paraId="2F70E219"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Distribution costs    </w:t>
            </w:r>
          </w:p>
        </w:tc>
        <w:tc>
          <w:tcPr>
            <w:tcW w:w="968" w:type="pct"/>
            <w:noWrap/>
            <w:vAlign w:val="bottom"/>
            <w:hideMark/>
          </w:tcPr>
          <w:p w14:paraId="189EA836" w14:textId="26CA9D76"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33,000</w:t>
            </w:r>
          </w:p>
        </w:tc>
        <w:tc>
          <w:tcPr>
            <w:tcW w:w="1371" w:type="pct"/>
            <w:noWrap/>
            <w:vAlign w:val="bottom"/>
            <w:hideMark/>
          </w:tcPr>
          <w:p w14:paraId="19A7CBE7" w14:textId="44B45D49"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48B6EB34" w14:textId="77777777" w:rsidTr="00563E06">
        <w:trPr>
          <w:trHeight w:val="290"/>
        </w:trPr>
        <w:tc>
          <w:tcPr>
            <w:tcW w:w="2661" w:type="pct"/>
            <w:noWrap/>
            <w:vAlign w:val="center"/>
            <w:hideMark/>
          </w:tcPr>
          <w:p w14:paraId="7DF24D36"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Administrative and selling expenses     </w:t>
            </w:r>
          </w:p>
        </w:tc>
        <w:tc>
          <w:tcPr>
            <w:tcW w:w="968" w:type="pct"/>
            <w:noWrap/>
            <w:vAlign w:val="bottom"/>
            <w:hideMark/>
          </w:tcPr>
          <w:p w14:paraId="5389079A" w14:textId="2A0EEE35"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14,000</w:t>
            </w:r>
          </w:p>
        </w:tc>
        <w:tc>
          <w:tcPr>
            <w:tcW w:w="1371" w:type="pct"/>
            <w:noWrap/>
            <w:vAlign w:val="bottom"/>
            <w:hideMark/>
          </w:tcPr>
          <w:p w14:paraId="4AF589DE" w14:textId="7A6DE628"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2401F9D5" w14:textId="77777777" w:rsidTr="00563E06">
        <w:trPr>
          <w:trHeight w:val="290"/>
        </w:trPr>
        <w:tc>
          <w:tcPr>
            <w:tcW w:w="2661" w:type="pct"/>
            <w:noWrap/>
            <w:vAlign w:val="center"/>
            <w:hideMark/>
          </w:tcPr>
          <w:p w14:paraId="2C6A16C3"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Trade receivables      </w:t>
            </w:r>
          </w:p>
        </w:tc>
        <w:tc>
          <w:tcPr>
            <w:tcW w:w="968" w:type="pct"/>
            <w:noWrap/>
            <w:vAlign w:val="bottom"/>
            <w:hideMark/>
          </w:tcPr>
          <w:p w14:paraId="7CF80DC1" w14:textId="1FF94366"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30,500</w:t>
            </w:r>
          </w:p>
        </w:tc>
        <w:tc>
          <w:tcPr>
            <w:tcW w:w="1371" w:type="pct"/>
            <w:noWrap/>
            <w:vAlign w:val="bottom"/>
            <w:hideMark/>
          </w:tcPr>
          <w:p w14:paraId="533499ED" w14:textId="1E9EA846"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067A7A75" w14:textId="77777777" w:rsidTr="00563E06">
        <w:trPr>
          <w:trHeight w:val="290"/>
        </w:trPr>
        <w:tc>
          <w:tcPr>
            <w:tcW w:w="2661" w:type="pct"/>
            <w:noWrap/>
            <w:vAlign w:val="center"/>
            <w:hideMark/>
          </w:tcPr>
          <w:p w14:paraId="7ADA26F5"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Irrecoverable debts    </w:t>
            </w:r>
          </w:p>
        </w:tc>
        <w:tc>
          <w:tcPr>
            <w:tcW w:w="968" w:type="pct"/>
            <w:noWrap/>
            <w:vAlign w:val="bottom"/>
            <w:hideMark/>
          </w:tcPr>
          <w:p w14:paraId="1E158941" w14:textId="3EA8E2FC"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3,875</w:t>
            </w:r>
          </w:p>
        </w:tc>
        <w:tc>
          <w:tcPr>
            <w:tcW w:w="1371" w:type="pct"/>
            <w:noWrap/>
            <w:vAlign w:val="bottom"/>
            <w:hideMark/>
          </w:tcPr>
          <w:p w14:paraId="3B3F4D05" w14:textId="6841CEDB"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4777E5BE" w14:textId="77777777" w:rsidTr="00563E06">
        <w:trPr>
          <w:trHeight w:val="290"/>
        </w:trPr>
        <w:tc>
          <w:tcPr>
            <w:tcW w:w="2661" w:type="pct"/>
            <w:noWrap/>
            <w:vAlign w:val="center"/>
            <w:hideMark/>
          </w:tcPr>
          <w:p w14:paraId="23B8927A"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Bank balance  </w:t>
            </w:r>
          </w:p>
        </w:tc>
        <w:tc>
          <w:tcPr>
            <w:tcW w:w="968" w:type="pct"/>
            <w:noWrap/>
            <w:vAlign w:val="bottom"/>
            <w:hideMark/>
          </w:tcPr>
          <w:p w14:paraId="7AD82018" w14:textId="008D93A4"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c>
          <w:tcPr>
            <w:tcW w:w="1371" w:type="pct"/>
            <w:noWrap/>
            <w:vAlign w:val="bottom"/>
            <w:hideMark/>
          </w:tcPr>
          <w:p w14:paraId="50542763" w14:textId="691766B6"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10,375</w:t>
            </w:r>
          </w:p>
        </w:tc>
      </w:tr>
      <w:tr w:rsidR="001F0297" w:rsidRPr="001F0297" w14:paraId="0AB1A6C1" w14:textId="77777777" w:rsidTr="00563E06">
        <w:trPr>
          <w:trHeight w:val="290"/>
        </w:trPr>
        <w:tc>
          <w:tcPr>
            <w:tcW w:w="2661" w:type="pct"/>
            <w:noWrap/>
            <w:vAlign w:val="center"/>
            <w:hideMark/>
          </w:tcPr>
          <w:p w14:paraId="5DB58FA0" w14:textId="3C236AD8" w:rsidR="00A102E3" w:rsidRPr="001F0297" w:rsidRDefault="00964A7F"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Share </w:t>
            </w:r>
            <w:r w:rsidR="00A102E3" w:rsidRPr="001F0297">
              <w:rPr>
                <w:rFonts w:ascii="Times New Roman" w:eastAsia="Times New Roman" w:hAnsi="Times New Roman" w:cs="Times New Roman"/>
                <w:sz w:val="24"/>
                <w:szCs w:val="24"/>
              </w:rPr>
              <w:t xml:space="preserve">Capital </w:t>
            </w:r>
          </w:p>
        </w:tc>
        <w:tc>
          <w:tcPr>
            <w:tcW w:w="968" w:type="pct"/>
            <w:noWrap/>
            <w:vAlign w:val="bottom"/>
            <w:hideMark/>
          </w:tcPr>
          <w:p w14:paraId="1953D2A8" w14:textId="1F213FCD"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c>
          <w:tcPr>
            <w:tcW w:w="1371" w:type="pct"/>
            <w:noWrap/>
            <w:vAlign w:val="bottom"/>
            <w:hideMark/>
          </w:tcPr>
          <w:p w14:paraId="3FC52F3A" w14:textId="39B1A34B" w:rsidR="00A102E3" w:rsidRPr="001F0297" w:rsidRDefault="00964A7F"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195,250</w:t>
            </w:r>
          </w:p>
        </w:tc>
      </w:tr>
      <w:tr w:rsidR="001F0297" w:rsidRPr="001F0297" w14:paraId="69A23E76" w14:textId="77777777" w:rsidTr="00563E06">
        <w:trPr>
          <w:trHeight w:val="290"/>
        </w:trPr>
        <w:tc>
          <w:tcPr>
            <w:tcW w:w="2661" w:type="pct"/>
            <w:noWrap/>
            <w:vAlign w:val="center"/>
            <w:hideMark/>
          </w:tcPr>
          <w:p w14:paraId="5C56F60E"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Discount received   </w:t>
            </w:r>
          </w:p>
        </w:tc>
        <w:tc>
          <w:tcPr>
            <w:tcW w:w="968" w:type="pct"/>
            <w:noWrap/>
            <w:vAlign w:val="bottom"/>
            <w:hideMark/>
          </w:tcPr>
          <w:p w14:paraId="0F2A5CEB" w14:textId="69DB2D6C"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c>
          <w:tcPr>
            <w:tcW w:w="1371" w:type="pct"/>
            <w:noWrap/>
            <w:vAlign w:val="bottom"/>
            <w:hideMark/>
          </w:tcPr>
          <w:p w14:paraId="673B5113" w14:textId="5108B5FA"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6,250</w:t>
            </w:r>
          </w:p>
        </w:tc>
      </w:tr>
      <w:tr w:rsidR="001F0297" w:rsidRPr="001F0297" w14:paraId="5CCE9840" w14:textId="77777777" w:rsidTr="00563E06">
        <w:trPr>
          <w:trHeight w:val="290"/>
        </w:trPr>
        <w:tc>
          <w:tcPr>
            <w:tcW w:w="2661" w:type="pct"/>
            <w:noWrap/>
            <w:vAlign w:val="center"/>
            <w:hideMark/>
          </w:tcPr>
          <w:p w14:paraId="104318AD"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6% Bank loan  </w:t>
            </w:r>
          </w:p>
        </w:tc>
        <w:tc>
          <w:tcPr>
            <w:tcW w:w="968" w:type="pct"/>
            <w:noWrap/>
            <w:vAlign w:val="bottom"/>
            <w:hideMark/>
          </w:tcPr>
          <w:p w14:paraId="79165639" w14:textId="45919571"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c>
          <w:tcPr>
            <w:tcW w:w="1371" w:type="pct"/>
            <w:noWrap/>
            <w:vAlign w:val="bottom"/>
            <w:hideMark/>
          </w:tcPr>
          <w:p w14:paraId="68F6BD71" w14:textId="0AFB46A2"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25,000</w:t>
            </w:r>
          </w:p>
        </w:tc>
      </w:tr>
      <w:tr w:rsidR="001F0297" w:rsidRPr="001F0297" w14:paraId="44E3A2A3" w14:textId="77777777" w:rsidTr="00563E06">
        <w:trPr>
          <w:trHeight w:val="290"/>
        </w:trPr>
        <w:tc>
          <w:tcPr>
            <w:tcW w:w="2661" w:type="pct"/>
            <w:noWrap/>
            <w:vAlign w:val="center"/>
            <w:hideMark/>
          </w:tcPr>
          <w:p w14:paraId="7CB3C748" w14:textId="2DDC6C4D"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Non-current assets at carrying amount </w:t>
            </w:r>
            <w:r w:rsidR="00893706" w:rsidRPr="001F0297">
              <w:rPr>
                <w:rFonts w:ascii="Times New Roman" w:eastAsia="Times New Roman" w:hAnsi="Times New Roman" w:cs="Times New Roman"/>
                <w:sz w:val="24"/>
                <w:szCs w:val="24"/>
              </w:rPr>
              <w:t xml:space="preserve">1 July 2024     </w:t>
            </w:r>
          </w:p>
        </w:tc>
        <w:tc>
          <w:tcPr>
            <w:tcW w:w="968" w:type="pct"/>
            <w:noWrap/>
            <w:vAlign w:val="bottom"/>
            <w:hideMark/>
          </w:tcPr>
          <w:p w14:paraId="17F114E9" w14:textId="2869A5B2"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256,250</w:t>
            </w:r>
          </w:p>
        </w:tc>
        <w:tc>
          <w:tcPr>
            <w:tcW w:w="1371" w:type="pct"/>
            <w:noWrap/>
            <w:vAlign w:val="bottom"/>
            <w:hideMark/>
          </w:tcPr>
          <w:p w14:paraId="16BBFCF3" w14:textId="5100CBA9"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3A7B8CD9" w14:textId="77777777" w:rsidTr="00563E06">
        <w:trPr>
          <w:trHeight w:val="290"/>
        </w:trPr>
        <w:tc>
          <w:tcPr>
            <w:tcW w:w="2661" w:type="pct"/>
            <w:noWrap/>
            <w:vAlign w:val="center"/>
            <w:hideMark/>
          </w:tcPr>
          <w:p w14:paraId="3591E3D1" w14:textId="6459046F"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Loan interest    </w:t>
            </w:r>
          </w:p>
        </w:tc>
        <w:tc>
          <w:tcPr>
            <w:tcW w:w="968" w:type="pct"/>
            <w:noWrap/>
            <w:vAlign w:val="bottom"/>
            <w:hideMark/>
          </w:tcPr>
          <w:p w14:paraId="38DD8A0A" w14:textId="14E46E2C"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750</w:t>
            </w:r>
          </w:p>
        </w:tc>
        <w:tc>
          <w:tcPr>
            <w:tcW w:w="1371" w:type="pct"/>
            <w:noWrap/>
            <w:vAlign w:val="bottom"/>
            <w:hideMark/>
          </w:tcPr>
          <w:p w14:paraId="2605758E" w14:textId="1EEA607F"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64CB7A6A" w14:textId="77777777" w:rsidTr="00563E06">
        <w:trPr>
          <w:trHeight w:val="290"/>
        </w:trPr>
        <w:tc>
          <w:tcPr>
            <w:tcW w:w="2661" w:type="pct"/>
            <w:noWrap/>
            <w:vAlign w:val="center"/>
            <w:hideMark/>
          </w:tcPr>
          <w:p w14:paraId="30D72684"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Drawings  </w:t>
            </w:r>
          </w:p>
        </w:tc>
        <w:tc>
          <w:tcPr>
            <w:tcW w:w="968" w:type="pct"/>
            <w:noWrap/>
            <w:vAlign w:val="bottom"/>
            <w:hideMark/>
          </w:tcPr>
          <w:p w14:paraId="48ED6CF2" w14:textId="7037367B"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20,000</w:t>
            </w:r>
          </w:p>
        </w:tc>
        <w:tc>
          <w:tcPr>
            <w:tcW w:w="1371" w:type="pct"/>
            <w:noWrap/>
            <w:vAlign w:val="bottom"/>
            <w:hideMark/>
          </w:tcPr>
          <w:p w14:paraId="57795555" w14:textId="1F744C9B"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493D3D12" w14:textId="77777777" w:rsidTr="00563E06">
        <w:trPr>
          <w:trHeight w:val="290"/>
        </w:trPr>
        <w:tc>
          <w:tcPr>
            <w:tcW w:w="2661" w:type="pct"/>
            <w:noWrap/>
            <w:vAlign w:val="center"/>
            <w:hideMark/>
          </w:tcPr>
          <w:p w14:paraId="6D241ADC"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Trade payables  </w:t>
            </w:r>
          </w:p>
        </w:tc>
        <w:tc>
          <w:tcPr>
            <w:tcW w:w="968" w:type="pct"/>
            <w:noWrap/>
            <w:vAlign w:val="bottom"/>
            <w:hideMark/>
          </w:tcPr>
          <w:p w14:paraId="1D274869" w14:textId="458A5037"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c>
          <w:tcPr>
            <w:tcW w:w="1371" w:type="pct"/>
            <w:noWrap/>
            <w:vAlign w:val="bottom"/>
            <w:hideMark/>
          </w:tcPr>
          <w:p w14:paraId="07119992" w14:textId="13F91A55"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14,000</w:t>
            </w:r>
          </w:p>
        </w:tc>
      </w:tr>
      <w:tr w:rsidR="001F0297" w:rsidRPr="001F0297" w14:paraId="1B72E2D9" w14:textId="77777777" w:rsidTr="00563E06">
        <w:trPr>
          <w:trHeight w:val="290"/>
        </w:trPr>
        <w:tc>
          <w:tcPr>
            <w:tcW w:w="2661" w:type="pct"/>
            <w:noWrap/>
            <w:vAlign w:val="center"/>
            <w:hideMark/>
          </w:tcPr>
          <w:p w14:paraId="4D5CBCDF"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Wages   </w:t>
            </w:r>
          </w:p>
        </w:tc>
        <w:tc>
          <w:tcPr>
            <w:tcW w:w="968" w:type="pct"/>
            <w:noWrap/>
            <w:vAlign w:val="bottom"/>
            <w:hideMark/>
          </w:tcPr>
          <w:p w14:paraId="79C68EF9" w14:textId="7A6F8EE1"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37,500</w:t>
            </w:r>
          </w:p>
        </w:tc>
        <w:tc>
          <w:tcPr>
            <w:tcW w:w="1371" w:type="pct"/>
            <w:noWrap/>
            <w:vAlign w:val="bottom"/>
            <w:hideMark/>
          </w:tcPr>
          <w:p w14:paraId="5167F019" w14:textId="3AAAC199"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r>
      <w:tr w:rsidR="001F0297" w:rsidRPr="001F0297" w14:paraId="60C4610A" w14:textId="77777777" w:rsidTr="00563E06">
        <w:trPr>
          <w:trHeight w:val="290"/>
        </w:trPr>
        <w:tc>
          <w:tcPr>
            <w:tcW w:w="2661" w:type="pct"/>
            <w:noWrap/>
            <w:vAlign w:val="bottom"/>
            <w:hideMark/>
          </w:tcPr>
          <w:p w14:paraId="21756AA9" w14:textId="77777777" w:rsidR="00A102E3" w:rsidRPr="001F0297" w:rsidRDefault="00A102E3" w:rsidP="00563E06">
            <w:pPr>
              <w:spacing w:after="0" w:line="276" w:lineRule="auto"/>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 xml:space="preserve">Suspense        </w:t>
            </w:r>
          </w:p>
        </w:tc>
        <w:tc>
          <w:tcPr>
            <w:tcW w:w="968" w:type="pct"/>
            <w:noWrap/>
            <w:vAlign w:val="bottom"/>
            <w:hideMark/>
          </w:tcPr>
          <w:p w14:paraId="3089A857" w14:textId="5966CC3B"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w:t>
            </w:r>
          </w:p>
        </w:tc>
        <w:tc>
          <w:tcPr>
            <w:tcW w:w="1371" w:type="pct"/>
            <w:noWrap/>
            <w:vAlign w:val="bottom"/>
            <w:hideMark/>
          </w:tcPr>
          <w:p w14:paraId="2C0BEE5E" w14:textId="63521624" w:rsidR="00A102E3" w:rsidRPr="001F0297" w:rsidRDefault="00A102E3" w:rsidP="00563E06">
            <w:pPr>
              <w:spacing w:after="0" w:line="276" w:lineRule="auto"/>
              <w:jc w:val="right"/>
              <w:rPr>
                <w:rFonts w:ascii="Times New Roman" w:eastAsia="Times New Roman" w:hAnsi="Times New Roman" w:cs="Times New Roman"/>
                <w:sz w:val="24"/>
                <w:szCs w:val="24"/>
              </w:rPr>
            </w:pPr>
            <w:r w:rsidRPr="001F0297">
              <w:rPr>
                <w:rFonts w:ascii="Times New Roman" w:eastAsia="Times New Roman" w:hAnsi="Times New Roman" w:cs="Times New Roman"/>
                <w:sz w:val="24"/>
                <w:szCs w:val="24"/>
              </w:rPr>
              <w:t>20,000</w:t>
            </w:r>
          </w:p>
        </w:tc>
      </w:tr>
      <w:tr w:rsidR="00A102E3" w:rsidRPr="001F0297" w14:paraId="665CD6E5" w14:textId="77777777" w:rsidTr="00563E06">
        <w:trPr>
          <w:trHeight w:val="290"/>
        </w:trPr>
        <w:tc>
          <w:tcPr>
            <w:tcW w:w="2661" w:type="pct"/>
            <w:noWrap/>
            <w:vAlign w:val="bottom"/>
            <w:hideMark/>
          </w:tcPr>
          <w:p w14:paraId="68CBB51E" w14:textId="77777777" w:rsidR="00A102E3" w:rsidRPr="001F0297" w:rsidRDefault="00A102E3" w:rsidP="00563E06">
            <w:pPr>
              <w:spacing w:after="0" w:line="276" w:lineRule="auto"/>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TOTAL</w:t>
            </w:r>
          </w:p>
        </w:tc>
        <w:tc>
          <w:tcPr>
            <w:tcW w:w="968" w:type="pct"/>
            <w:noWrap/>
            <w:vAlign w:val="bottom"/>
            <w:hideMark/>
          </w:tcPr>
          <w:p w14:paraId="69F01CBB" w14:textId="77777777" w:rsidR="00A102E3" w:rsidRPr="001F0297" w:rsidRDefault="00A102E3" w:rsidP="00563E06">
            <w:pPr>
              <w:spacing w:after="0" w:line="276" w:lineRule="auto"/>
              <w:jc w:val="right"/>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 xml:space="preserve">  570,875 </w:t>
            </w:r>
          </w:p>
        </w:tc>
        <w:tc>
          <w:tcPr>
            <w:tcW w:w="1371" w:type="pct"/>
            <w:noWrap/>
            <w:vAlign w:val="bottom"/>
            <w:hideMark/>
          </w:tcPr>
          <w:p w14:paraId="3B8B3429" w14:textId="29228D9A" w:rsidR="00A102E3" w:rsidRPr="001F0297" w:rsidRDefault="00A102E3" w:rsidP="00563E06">
            <w:pPr>
              <w:spacing w:after="0" w:line="276" w:lineRule="auto"/>
              <w:jc w:val="right"/>
              <w:rPr>
                <w:rFonts w:ascii="Times New Roman" w:eastAsia="Times New Roman" w:hAnsi="Times New Roman" w:cs="Times New Roman"/>
                <w:b/>
                <w:bCs/>
                <w:sz w:val="24"/>
                <w:szCs w:val="24"/>
              </w:rPr>
            </w:pPr>
            <w:r w:rsidRPr="001F0297">
              <w:rPr>
                <w:rFonts w:ascii="Times New Roman" w:eastAsia="Times New Roman" w:hAnsi="Times New Roman" w:cs="Times New Roman"/>
                <w:b/>
                <w:bCs/>
                <w:sz w:val="24"/>
                <w:szCs w:val="24"/>
              </w:rPr>
              <w:t>570,875</w:t>
            </w:r>
          </w:p>
        </w:tc>
      </w:tr>
    </w:tbl>
    <w:p w14:paraId="24C271DA" w14:textId="77777777" w:rsidR="00A102E3" w:rsidRPr="001F0297" w:rsidRDefault="00A102E3" w:rsidP="00563E06">
      <w:pPr>
        <w:tabs>
          <w:tab w:val="left" w:pos="426"/>
        </w:tabs>
        <w:spacing w:line="276" w:lineRule="auto"/>
        <w:contextualSpacing/>
        <w:jc w:val="both"/>
        <w:rPr>
          <w:rFonts w:ascii="Times New Roman" w:hAnsi="Times New Roman" w:cs="Times New Roman"/>
          <w:b/>
          <w:sz w:val="24"/>
          <w:szCs w:val="24"/>
        </w:rPr>
      </w:pPr>
    </w:p>
    <w:p w14:paraId="1F5A305B" w14:textId="00CD4CF0" w:rsidR="00463AEB" w:rsidRPr="001F0297" w:rsidRDefault="00A102E3" w:rsidP="00563E06">
      <w:pPr>
        <w:tabs>
          <w:tab w:val="left" w:pos="426"/>
        </w:tabs>
        <w:spacing w:line="276" w:lineRule="auto"/>
        <w:contextualSpacing/>
        <w:jc w:val="both"/>
        <w:rPr>
          <w:rFonts w:ascii="Times New Roman" w:hAnsi="Times New Roman" w:cs="Times New Roman"/>
          <w:b/>
          <w:sz w:val="24"/>
          <w:szCs w:val="24"/>
        </w:rPr>
      </w:pPr>
      <w:r w:rsidRPr="001F0297">
        <w:rPr>
          <w:rFonts w:ascii="Times New Roman" w:hAnsi="Times New Roman" w:cs="Times New Roman"/>
          <w:b/>
          <w:sz w:val="24"/>
          <w:szCs w:val="24"/>
        </w:rPr>
        <w:t>Additional information</w:t>
      </w:r>
      <w:r w:rsidR="0034739C" w:rsidRPr="001F0297">
        <w:rPr>
          <w:rFonts w:ascii="Times New Roman" w:hAnsi="Times New Roman" w:cs="Times New Roman"/>
          <w:b/>
          <w:sz w:val="24"/>
          <w:szCs w:val="24"/>
        </w:rPr>
        <w:t>:</w:t>
      </w:r>
    </w:p>
    <w:p w14:paraId="153E94A9" w14:textId="78FF69BD" w:rsidR="00A102E3" w:rsidRPr="001F0297" w:rsidRDefault="00667811" w:rsidP="00964A7F">
      <w:pPr>
        <w:pStyle w:val="ListParagraph"/>
        <w:numPr>
          <w:ilvl w:val="0"/>
          <w:numId w:val="50"/>
        </w:numPr>
        <w:tabs>
          <w:tab w:val="left" w:pos="426"/>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The wages cost should be split equally between cost of sales and administrative and selling expenses.</w:t>
      </w:r>
    </w:p>
    <w:p w14:paraId="79887A1B" w14:textId="6DE1F76B" w:rsidR="00667811" w:rsidRPr="001F0297" w:rsidRDefault="00667811" w:rsidP="00964A7F">
      <w:pPr>
        <w:pStyle w:val="ListParagraph"/>
        <w:numPr>
          <w:ilvl w:val="0"/>
          <w:numId w:val="50"/>
        </w:numPr>
        <w:tabs>
          <w:tab w:val="left" w:pos="426"/>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 xml:space="preserve">The balance on the suspense account represents the proceeds from the disposal of an item of property, plant and equipment. At the date of disposal, that item had a net carrying amount of </w:t>
      </w:r>
      <w:r w:rsidR="00F600E6" w:rsidRPr="001F0297">
        <w:rPr>
          <w:rFonts w:ascii="Times New Roman" w:hAnsi="Times New Roman" w:cs="Times New Roman"/>
          <w:sz w:val="24"/>
          <w:szCs w:val="24"/>
        </w:rPr>
        <w:t>FRW</w:t>
      </w:r>
      <w:r w:rsidRPr="001F0297">
        <w:rPr>
          <w:rFonts w:ascii="Times New Roman" w:hAnsi="Times New Roman" w:cs="Times New Roman"/>
          <w:sz w:val="24"/>
          <w:szCs w:val="24"/>
        </w:rPr>
        <w:t xml:space="preserve"> 25,000,000. The gain or loss on disposal should be accounted for as a cost of sale</w:t>
      </w:r>
      <w:r w:rsidR="00964A7F" w:rsidRPr="001F0297">
        <w:rPr>
          <w:rFonts w:ascii="Times New Roman" w:hAnsi="Times New Roman" w:cs="Times New Roman"/>
          <w:sz w:val="24"/>
          <w:szCs w:val="24"/>
        </w:rPr>
        <w:t>s</w:t>
      </w:r>
      <w:r w:rsidRPr="001F0297">
        <w:rPr>
          <w:rFonts w:ascii="Times New Roman" w:hAnsi="Times New Roman" w:cs="Times New Roman"/>
          <w:sz w:val="24"/>
          <w:szCs w:val="24"/>
        </w:rPr>
        <w:t>.</w:t>
      </w:r>
    </w:p>
    <w:p w14:paraId="23A21CCA" w14:textId="5A791F64" w:rsidR="00667811" w:rsidRPr="001F0297" w:rsidRDefault="00667811" w:rsidP="00964A7F">
      <w:pPr>
        <w:pStyle w:val="ListParagraph"/>
        <w:numPr>
          <w:ilvl w:val="0"/>
          <w:numId w:val="50"/>
        </w:numPr>
        <w:tabs>
          <w:tab w:val="left" w:pos="426"/>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 xml:space="preserve">HP </w:t>
      </w:r>
      <w:r w:rsidR="009F0712" w:rsidRPr="001F0297">
        <w:rPr>
          <w:rFonts w:ascii="Times New Roman" w:hAnsi="Times New Roman" w:cs="Times New Roman"/>
          <w:sz w:val="24"/>
          <w:szCs w:val="24"/>
        </w:rPr>
        <w:t>Ltd</w:t>
      </w:r>
      <w:r w:rsidRPr="001F0297">
        <w:rPr>
          <w:rFonts w:ascii="Times New Roman" w:hAnsi="Times New Roman" w:cs="Times New Roman"/>
          <w:sz w:val="24"/>
          <w:szCs w:val="24"/>
        </w:rPr>
        <w:t xml:space="preserve"> decided to write off an irrecoverable debt of </w:t>
      </w:r>
      <w:r w:rsidR="00F600E6" w:rsidRPr="001F0297">
        <w:rPr>
          <w:rFonts w:ascii="Times New Roman" w:hAnsi="Times New Roman" w:cs="Times New Roman"/>
          <w:sz w:val="24"/>
          <w:szCs w:val="24"/>
        </w:rPr>
        <w:t>FRW</w:t>
      </w:r>
      <w:r w:rsidRPr="001F0297">
        <w:rPr>
          <w:rFonts w:ascii="Times New Roman" w:hAnsi="Times New Roman" w:cs="Times New Roman"/>
          <w:sz w:val="24"/>
          <w:szCs w:val="24"/>
        </w:rPr>
        <w:t xml:space="preserve"> 2,500,000. This should be accounted for as an administrative and selling expense.</w:t>
      </w:r>
    </w:p>
    <w:p w14:paraId="0813F948" w14:textId="0940C66D" w:rsidR="00667811" w:rsidRPr="001F0297" w:rsidRDefault="00667811" w:rsidP="00964A7F">
      <w:pPr>
        <w:pStyle w:val="ListParagraph"/>
        <w:numPr>
          <w:ilvl w:val="0"/>
          <w:numId w:val="50"/>
        </w:numPr>
        <w:tabs>
          <w:tab w:val="left" w:pos="426"/>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The bank loan was taken out on 1 July 2024</w:t>
      </w:r>
    </w:p>
    <w:p w14:paraId="448AB049" w14:textId="7D421C83" w:rsidR="00667811" w:rsidRPr="001F0297" w:rsidRDefault="00667811" w:rsidP="00964A7F">
      <w:pPr>
        <w:pStyle w:val="ListParagraph"/>
        <w:numPr>
          <w:ilvl w:val="0"/>
          <w:numId w:val="50"/>
        </w:numPr>
        <w:tabs>
          <w:tab w:val="left" w:pos="426"/>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t xml:space="preserve">The depreciation charge for the year of </w:t>
      </w:r>
      <w:r w:rsidR="00F600E6" w:rsidRPr="001F0297">
        <w:rPr>
          <w:rFonts w:ascii="Times New Roman" w:hAnsi="Times New Roman" w:cs="Times New Roman"/>
          <w:sz w:val="24"/>
          <w:szCs w:val="24"/>
        </w:rPr>
        <w:t>FRW</w:t>
      </w:r>
      <w:r w:rsidRPr="001F0297">
        <w:rPr>
          <w:rFonts w:ascii="Times New Roman" w:hAnsi="Times New Roman" w:cs="Times New Roman"/>
          <w:sz w:val="24"/>
          <w:szCs w:val="24"/>
        </w:rPr>
        <w:t xml:space="preserve"> 12,500,000 on property, plant and equipment has not yet been accounted for. It should be classified as a cost of sale.</w:t>
      </w:r>
    </w:p>
    <w:p w14:paraId="4AC0CE81" w14:textId="4730EFC1" w:rsidR="00667811" w:rsidRPr="001F0297" w:rsidRDefault="00667811" w:rsidP="00964A7F">
      <w:pPr>
        <w:pStyle w:val="ListParagraph"/>
        <w:numPr>
          <w:ilvl w:val="0"/>
          <w:numId w:val="50"/>
        </w:numPr>
        <w:tabs>
          <w:tab w:val="left" w:pos="426"/>
        </w:tabs>
        <w:spacing w:line="276" w:lineRule="auto"/>
        <w:jc w:val="both"/>
        <w:rPr>
          <w:rFonts w:ascii="Times New Roman" w:hAnsi="Times New Roman" w:cs="Times New Roman"/>
          <w:sz w:val="24"/>
          <w:szCs w:val="24"/>
        </w:rPr>
      </w:pPr>
      <w:r w:rsidRPr="001F0297">
        <w:rPr>
          <w:rFonts w:ascii="Times New Roman" w:hAnsi="Times New Roman" w:cs="Times New Roman"/>
          <w:sz w:val="24"/>
          <w:szCs w:val="24"/>
        </w:rPr>
        <w:lastRenderedPageBreak/>
        <w:t xml:space="preserve">Inventory valuation at 30 June 2025 was </w:t>
      </w:r>
      <w:r w:rsidR="00F600E6" w:rsidRPr="001F0297">
        <w:rPr>
          <w:rFonts w:ascii="Times New Roman" w:hAnsi="Times New Roman" w:cs="Times New Roman"/>
          <w:sz w:val="24"/>
          <w:szCs w:val="24"/>
        </w:rPr>
        <w:t>FRW</w:t>
      </w:r>
      <w:r w:rsidRPr="001F0297">
        <w:rPr>
          <w:rFonts w:ascii="Times New Roman" w:hAnsi="Times New Roman" w:cs="Times New Roman"/>
          <w:sz w:val="24"/>
          <w:szCs w:val="24"/>
        </w:rPr>
        <w:t xml:space="preserve"> 30,000,000 and Net realizable value </w:t>
      </w:r>
      <w:r w:rsidR="00F600E6" w:rsidRPr="001F0297">
        <w:rPr>
          <w:rFonts w:ascii="Times New Roman" w:hAnsi="Times New Roman" w:cs="Times New Roman"/>
          <w:sz w:val="24"/>
          <w:szCs w:val="24"/>
        </w:rPr>
        <w:t>FRW</w:t>
      </w:r>
      <w:r w:rsidRPr="001F0297">
        <w:rPr>
          <w:rFonts w:ascii="Times New Roman" w:hAnsi="Times New Roman" w:cs="Times New Roman"/>
          <w:sz w:val="24"/>
          <w:szCs w:val="24"/>
        </w:rPr>
        <w:t xml:space="preserve"> 34,000,000</w:t>
      </w:r>
    </w:p>
    <w:p w14:paraId="1DFB27C2" w14:textId="77777777" w:rsidR="00964A7F" w:rsidRPr="001F0297" w:rsidRDefault="00964A7F" w:rsidP="00964A7F">
      <w:pPr>
        <w:pStyle w:val="ListParagraph"/>
        <w:tabs>
          <w:tab w:val="left" w:pos="426"/>
        </w:tabs>
        <w:spacing w:line="276" w:lineRule="auto"/>
        <w:ind w:left="0"/>
        <w:jc w:val="both"/>
        <w:rPr>
          <w:rFonts w:ascii="Times New Roman" w:hAnsi="Times New Roman" w:cs="Times New Roman"/>
          <w:b/>
          <w:sz w:val="24"/>
          <w:szCs w:val="24"/>
        </w:rPr>
      </w:pPr>
    </w:p>
    <w:p w14:paraId="62C90E17" w14:textId="263A19C3" w:rsidR="00667811" w:rsidRPr="001F0297" w:rsidRDefault="00667811" w:rsidP="00964A7F">
      <w:pPr>
        <w:pStyle w:val="ListParagraph"/>
        <w:tabs>
          <w:tab w:val="left" w:pos="426"/>
        </w:tabs>
        <w:spacing w:line="276" w:lineRule="auto"/>
        <w:ind w:left="0"/>
        <w:jc w:val="both"/>
        <w:rPr>
          <w:rFonts w:ascii="Times New Roman" w:hAnsi="Times New Roman" w:cs="Times New Roman"/>
          <w:b/>
          <w:sz w:val="24"/>
          <w:szCs w:val="24"/>
        </w:rPr>
      </w:pPr>
      <w:r w:rsidRPr="001F0297">
        <w:rPr>
          <w:rFonts w:ascii="Times New Roman" w:hAnsi="Times New Roman" w:cs="Times New Roman"/>
          <w:b/>
          <w:sz w:val="24"/>
          <w:szCs w:val="24"/>
        </w:rPr>
        <w:t xml:space="preserve">Required: </w:t>
      </w:r>
    </w:p>
    <w:p w14:paraId="5D33966D" w14:textId="77777777" w:rsidR="00667811" w:rsidRPr="001F0297" w:rsidRDefault="00667811" w:rsidP="00964A7F">
      <w:pPr>
        <w:pStyle w:val="ListParagraph"/>
        <w:tabs>
          <w:tab w:val="left" w:pos="426"/>
        </w:tabs>
        <w:spacing w:line="276" w:lineRule="auto"/>
        <w:ind w:left="0"/>
        <w:jc w:val="both"/>
        <w:rPr>
          <w:rFonts w:ascii="Times New Roman" w:hAnsi="Times New Roman" w:cs="Times New Roman"/>
          <w:sz w:val="24"/>
          <w:szCs w:val="24"/>
        </w:rPr>
      </w:pPr>
    </w:p>
    <w:p w14:paraId="33FFAC3A" w14:textId="2E4BFD23" w:rsidR="00667811" w:rsidRPr="001F0297" w:rsidRDefault="00667811" w:rsidP="00964A7F">
      <w:pPr>
        <w:pStyle w:val="ListParagraph"/>
        <w:tabs>
          <w:tab w:val="left" w:pos="426"/>
        </w:tabs>
        <w:spacing w:line="276" w:lineRule="auto"/>
        <w:ind w:left="0"/>
        <w:jc w:val="both"/>
        <w:rPr>
          <w:rFonts w:ascii="Times New Roman" w:hAnsi="Times New Roman" w:cs="Times New Roman"/>
          <w:b/>
          <w:sz w:val="24"/>
          <w:szCs w:val="24"/>
        </w:rPr>
      </w:pPr>
      <w:r w:rsidRPr="001F0297">
        <w:rPr>
          <w:rFonts w:ascii="Times New Roman" w:hAnsi="Times New Roman" w:cs="Times New Roman"/>
          <w:b/>
          <w:sz w:val="24"/>
          <w:szCs w:val="24"/>
        </w:rPr>
        <w:t xml:space="preserve">Prepare HP </w:t>
      </w:r>
      <w:r w:rsidR="009F0712" w:rsidRPr="001F0297">
        <w:rPr>
          <w:rFonts w:ascii="Times New Roman" w:hAnsi="Times New Roman" w:cs="Times New Roman"/>
          <w:b/>
          <w:sz w:val="24"/>
          <w:szCs w:val="24"/>
        </w:rPr>
        <w:t>Ltd</w:t>
      </w:r>
      <w:r w:rsidRPr="001F0297">
        <w:rPr>
          <w:rFonts w:ascii="Times New Roman" w:hAnsi="Times New Roman" w:cs="Times New Roman"/>
          <w:b/>
          <w:sz w:val="24"/>
          <w:szCs w:val="24"/>
        </w:rPr>
        <w:t xml:space="preserve"> the statement of Profit or loss for the year ended 30 June 2025 and statement of financial position as at 30 June 2025 </w:t>
      </w:r>
      <w:r w:rsidRPr="001F0297">
        <w:rPr>
          <w:rFonts w:ascii="Times New Roman" w:hAnsi="Times New Roman" w:cs="Times New Roman"/>
          <w:bCs/>
          <w:sz w:val="24"/>
          <w:szCs w:val="24"/>
        </w:rPr>
        <w:t>(</w:t>
      </w:r>
      <w:r w:rsidRPr="001F0297">
        <w:rPr>
          <w:rFonts w:ascii="Times New Roman" w:hAnsi="Times New Roman" w:cs="Times New Roman"/>
          <w:bCs/>
          <w:i/>
          <w:sz w:val="24"/>
          <w:szCs w:val="24"/>
        </w:rPr>
        <w:t>Show All workings</w:t>
      </w:r>
      <w:r w:rsidRPr="001F0297">
        <w:rPr>
          <w:rFonts w:ascii="Times New Roman" w:hAnsi="Times New Roman" w:cs="Times New Roman"/>
          <w:bCs/>
          <w:sz w:val="24"/>
          <w:szCs w:val="24"/>
        </w:rPr>
        <w:t>)</w:t>
      </w:r>
    </w:p>
    <w:p w14:paraId="7A657D4B" w14:textId="02E36205" w:rsidR="00AD6910" w:rsidRPr="001F0297" w:rsidRDefault="00563E06" w:rsidP="00563E06">
      <w:pPr>
        <w:pStyle w:val="ListParagraph"/>
        <w:tabs>
          <w:tab w:val="left" w:pos="426"/>
        </w:tabs>
        <w:spacing w:after="0" w:line="276" w:lineRule="auto"/>
        <w:ind w:left="0"/>
        <w:jc w:val="both"/>
        <w:rPr>
          <w:rFonts w:ascii="Times New Roman" w:hAnsi="Times New Roman" w:cs="Times New Roman"/>
          <w:sz w:val="24"/>
          <w:szCs w:val="24"/>
        </w:rPr>
      </w:pPr>
      <w:r w:rsidRPr="001F0297">
        <w:rPr>
          <w:rFonts w:ascii="Times New Roman" w:hAnsi="Times New Roman" w:cs="Times New Roman"/>
          <w:sz w:val="24"/>
          <w:szCs w:val="24"/>
        </w:rPr>
        <w:tab/>
        <w:t xml:space="preserve">                                                                                                                        </w:t>
      </w:r>
      <w:r w:rsidR="00F74A08" w:rsidRPr="001F0297">
        <w:rPr>
          <w:rFonts w:ascii="Times New Roman" w:hAnsi="Times New Roman" w:cs="Times New Roman"/>
          <w:b/>
          <w:bCs/>
          <w:sz w:val="24"/>
          <w:szCs w:val="24"/>
        </w:rPr>
        <w:t>(Total: 20 Marks)</w:t>
      </w:r>
    </w:p>
    <w:p w14:paraId="6A7AEB91" w14:textId="77777777" w:rsidR="00463AEB" w:rsidRPr="001F0297" w:rsidRDefault="00463AEB" w:rsidP="00EE03A0">
      <w:pPr>
        <w:tabs>
          <w:tab w:val="left" w:pos="426"/>
        </w:tabs>
        <w:spacing w:line="240" w:lineRule="auto"/>
        <w:contextualSpacing/>
        <w:jc w:val="center"/>
        <w:rPr>
          <w:rFonts w:ascii="Times New Roman" w:hAnsi="Times New Roman" w:cs="Times New Roman"/>
          <w:b/>
          <w:sz w:val="36"/>
          <w:szCs w:val="36"/>
          <w:u w:val="single"/>
        </w:rPr>
      </w:pPr>
    </w:p>
    <w:p w14:paraId="48CC3390" w14:textId="77777777" w:rsidR="00463AEB" w:rsidRPr="001F0297" w:rsidRDefault="00463AEB" w:rsidP="00EE03A0">
      <w:pPr>
        <w:tabs>
          <w:tab w:val="left" w:pos="426"/>
        </w:tabs>
        <w:spacing w:line="240" w:lineRule="auto"/>
        <w:contextualSpacing/>
        <w:jc w:val="center"/>
        <w:rPr>
          <w:rFonts w:ascii="Times New Roman" w:hAnsi="Times New Roman" w:cs="Times New Roman"/>
          <w:b/>
          <w:sz w:val="36"/>
          <w:szCs w:val="36"/>
          <w:u w:val="single"/>
        </w:rPr>
      </w:pPr>
    </w:p>
    <w:p w14:paraId="0AAFC1A9" w14:textId="77777777" w:rsidR="00463AEB" w:rsidRPr="001F0297" w:rsidRDefault="00463AEB" w:rsidP="00EE03A0">
      <w:pPr>
        <w:tabs>
          <w:tab w:val="left" w:pos="426"/>
        </w:tabs>
        <w:spacing w:line="240" w:lineRule="auto"/>
        <w:contextualSpacing/>
        <w:jc w:val="center"/>
        <w:rPr>
          <w:rFonts w:ascii="Times New Roman" w:hAnsi="Times New Roman" w:cs="Times New Roman"/>
          <w:b/>
          <w:sz w:val="36"/>
          <w:szCs w:val="36"/>
          <w:u w:val="single"/>
        </w:rPr>
      </w:pPr>
    </w:p>
    <w:p w14:paraId="4371BBC2" w14:textId="77777777" w:rsidR="00463AEB" w:rsidRPr="001F0297" w:rsidRDefault="00463AEB" w:rsidP="00EE03A0">
      <w:pPr>
        <w:tabs>
          <w:tab w:val="left" w:pos="426"/>
        </w:tabs>
        <w:spacing w:line="240" w:lineRule="auto"/>
        <w:contextualSpacing/>
        <w:jc w:val="center"/>
        <w:rPr>
          <w:rFonts w:ascii="Times New Roman" w:hAnsi="Times New Roman" w:cs="Times New Roman"/>
          <w:b/>
          <w:sz w:val="36"/>
          <w:szCs w:val="36"/>
          <w:u w:val="single"/>
        </w:rPr>
      </w:pPr>
    </w:p>
    <w:p w14:paraId="23601C78" w14:textId="77777777" w:rsidR="00463AEB" w:rsidRPr="001F0297" w:rsidRDefault="00463AEB" w:rsidP="00EE03A0">
      <w:pPr>
        <w:tabs>
          <w:tab w:val="left" w:pos="426"/>
        </w:tabs>
        <w:spacing w:line="240" w:lineRule="auto"/>
        <w:contextualSpacing/>
        <w:jc w:val="center"/>
        <w:rPr>
          <w:rFonts w:ascii="Times New Roman" w:hAnsi="Times New Roman" w:cs="Times New Roman"/>
          <w:b/>
          <w:sz w:val="32"/>
          <w:szCs w:val="32"/>
        </w:rPr>
      </w:pPr>
    </w:p>
    <w:p w14:paraId="75898A06" w14:textId="7D3CDFBC" w:rsidR="00AD6910" w:rsidRPr="001F0297" w:rsidRDefault="00AD6910" w:rsidP="00EE03A0">
      <w:pPr>
        <w:tabs>
          <w:tab w:val="left" w:pos="426"/>
        </w:tabs>
        <w:spacing w:line="240" w:lineRule="auto"/>
        <w:contextualSpacing/>
        <w:jc w:val="center"/>
        <w:rPr>
          <w:rFonts w:ascii="Times New Roman" w:hAnsi="Times New Roman" w:cs="Times New Roman"/>
          <w:b/>
          <w:sz w:val="28"/>
          <w:szCs w:val="28"/>
        </w:rPr>
      </w:pPr>
      <w:r w:rsidRPr="001F0297">
        <w:rPr>
          <w:rFonts w:ascii="Times New Roman" w:hAnsi="Times New Roman" w:cs="Times New Roman"/>
          <w:b/>
          <w:sz w:val="28"/>
          <w:szCs w:val="28"/>
        </w:rPr>
        <w:t>End of question paper</w:t>
      </w:r>
    </w:p>
    <w:p w14:paraId="3FC4D00F" w14:textId="77777777" w:rsidR="00AF3879" w:rsidRPr="001F0297" w:rsidRDefault="00AF3879" w:rsidP="001042EF">
      <w:pPr>
        <w:tabs>
          <w:tab w:val="left" w:pos="426"/>
        </w:tabs>
        <w:spacing w:line="240" w:lineRule="auto"/>
        <w:contextualSpacing/>
        <w:jc w:val="both"/>
        <w:rPr>
          <w:rFonts w:ascii="Times New Roman" w:hAnsi="Times New Roman" w:cs="Times New Roman"/>
          <w:b/>
          <w:sz w:val="24"/>
          <w:szCs w:val="24"/>
        </w:rPr>
      </w:pPr>
    </w:p>
    <w:sectPr w:rsidR="00AF3879" w:rsidRPr="001F0297" w:rsidSect="00F410DF">
      <w:footerReference w:type="default" r:id="rId9"/>
      <w:pgSz w:w="11906" w:h="16838" w:code="9"/>
      <w:pgMar w:top="1440" w:right="10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B30D" w14:textId="77777777" w:rsidR="00973983" w:rsidRDefault="00973983" w:rsidP="004907AC">
      <w:pPr>
        <w:spacing w:after="0" w:line="240" w:lineRule="auto"/>
      </w:pPr>
      <w:r>
        <w:separator/>
      </w:r>
    </w:p>
  </w:endnote>
  <w:endnote w:type="continuationSeparator" w:id="0">
    <w:p w14:paraId="03031630" w14:textId="77777777" w:rsidR="00973983" w:rsidRDefault="00973983" w:rsidP="00490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NewsGoth BT">
    <w:altName w:val="Calibri"/>
    <w:charset w:val="00"/>
    <w:family w:val="swiss"/>
    <w:pitch w:val="variable"/>
    <w:sig w:usb0="00000001" w:usb1="1000204A" w:usb2="00000000" w:usb3="00000000" w:csb0="0000001B" w:csb1="00000000"/>
  </w:font>
  <w:font w:name="NewsGoth Dm BT">
    <w:altName w:val="Calibri"/>
    <w:charset w:val="00"/>
    <w:family w:val="swiss"/>
    <w:pitch w:val="variable"/>
    <w:sig w:usb0="800000AF" w:usb1="1000204A" w:usb2="00000000" w:usb3="00000000" w:csb0="0000001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4CAE" w14:textId="0533D2B1" w:rsidR="00FB7424" w:rsidRPr="000F752E" w:rsidRDefault="00FB7424" w:rsidP="000F752E">
    <w:pPr>
      <w:pStyle w:val="Footer"/>
      <w:pBdr>
        <w:top w:val="single" w:sz="4" w:space="1" w:color="auto"/>
      </w:pBdr>
      <w:rPr>
        <w:rFonts w:ascii="Times New Roman" w:hAnsi="Times New Roman" w:cs="Times New Roman"/>
        <w:b/>
        <w:bCs/>
        <w:sz w:val="24"/>
        <w:szCs w:val="24"/>
      </w:rPr>
    </w:pPr>
    <w:r w:rsidRPr="000F752E">
      <w:rPr>
        <w:rFonts w:ascii="Times New Roman" w:hAnsi="Times New Roman" w:cs="Times New Roman"/>
        <w:b/>
        <w:bCs/>
        <w:sz w:val="24"/>
        <w:szCs w:val="24"/>
      </w:rPr>
      <w:t>S3.</w:t>
    </w:r>
    <w:r>
      <w:rPr>
        <w:rFonts w:ascii="Times New Roman" w:hAnsi="Times New Roman" w:cs="Times New Roman"/>
        <w:b/>
        <w:bCs/>
        <w:sz w:val="24"/>
        <w:szCs w:val="24"/>
      </w:rPr>
      <w:t>1</w:t>
    </w:r>
    <w:r w:rsidRPr="000F752E">
      <w:rPr>
        <w:rFonts w:ascii="Times New Roman" w:hAnsi="Times New Roman" w:cs="Times New Roman"/>
        <w:b/>
        <w:bCs/>
        <w:sz w:val="24"/>
        <w:szCs w:val="24"/>
      </w:rPr>
      <w:t xml:space="preserve"> </w:t>
    </w:r>
    <w:r w:rsidRPr="000F752E">
      <w:rPr>
        <w:rFonts w:ascii="Times New Roman" w:hAnsi="Times New Roman" w:cs="Times New Roman"/>
        <w:b/>
        <w:bCs/>
        <w:sz w:val="24"/>
        <w:szCs w:val="24"/>
      </w:rPr>
      <w:tab/>
    </w:r>
    <w:r w:rsidRPr="000F752E">
      <w:rPr>
        <w:rFonts w:ascii="Times New Roman" w:hAnsi="Times New Roman" w:cs="Times New Roman"/>
        <w:b/>
        <w:bCs/>
        <w:sz w:val="24"/>
        <w:szCs w:val="24"/>
      </w:rPr>
      <w:tab/>
    </w:r>
    <w:sdt>
      <w:sdtPr>
        <w:rPr>
          <w:rFonts w:ascii="Times New Roman" w:hAnsi="Times New Roman" w:cs="Times New Roman"/>
          <w:b/>
          <w:bCs/>
          <w:sz w:val="24"/>
          <w:szCs w:val="24"/>
        </w:rPr>
        <w:id w:val="-724825865"/>
        <w:docPartObj>
          <w:docPartGallery w:val="Page Numbers (Bottom of Page)"/>
          <w:docPartUnique/>
        </w:docPartObj>
      </w:sdtPr>
      <w:sdtContent>
        <w:sdt>
          <w:sdtPr>
            <w:rPr>
              <w:rFonts w:ascii="Times New Roman" w:hAnsi="Times New Roman" w:cs="Times New Roman"/>
              <w:b/>
              <w:bCs/>
              <w:sz w:val="24"/>
              <w:szCs w:val="24"/>
            </w:rPr>
            <w:id w:val="-1705238520"/>
            <w:docPartObj>
              <w:docPartGallery w:val="Page Numbers (Top of Page)"/>
              <w:docPartUnique/>
            </w:docPartObj>
          </w:sdtPr>
          <w:sdtContent>
            <w:r w:rsidRPr="000F752E">
              <w:rPr>
                <w:rFonts w:ascii="Times New Roman" w:hAnsi="Times New Roman" w:cs="Times New Roman"/>
                <w:b/>
                <w:bCs/>
                <w:sz w:val="24"/>
                <w:szCs w:val="24"/>
              </w:rPr>
              <w:t xml:space="preserve">Page </w:t>
            </w:r>
            <w:r w:rsidRPr="000F752E">
              <w:rPr>
                <w:rFonts w:ascii="Times New Roman" w:hAnsi="Times New Roman" w:cs="Times New Roman"/>
                <w:b/>
                <w:bCs/>
                <w:sz w:val="24"/>
                <w:szCs w:val="24"/>
              </w:rPr>
              <w:fldChar w:fldCharType="begin"/>
            </w:r>
            <w:r w:rsidRPr="000F752E">
              <w:rPr>
                <w:rFonts w:ascii="Times New Roman" w:hAnsi="Times New Roman" w:cs="Times New Roman"/>
                <w:b/>
                <w:bCs/>
                <w:sz w:val="24"/>
                <w:szCs w:val="24"/>
              </w:rPr>
              <w:instrText xml:space="preserve"> PAGE </w:instrText>
            </w:r>
            <w:r w:rsidRPr="000F752E">
              <w:rPr>
                <w:rFonts w:ascii="Times New Roman" w:hAnsi="Times New Roman" w:cs="Times New Roman"/>
                <w:b/>
                <w:bCs/>
                <w:sz w:val="24"/>
                <w:szCs w:val="24"/>
              </w:rPr>
              <w:fldChar w:fldCharType="separate"/>
            </w:r>
            <w:r w:rsidR="00BB13EE">
              <w:rPr>
                <w:rFonts w:ascii="Times New Roman" w:hAnsi="Times New Roman" w:cs="Times New Roman"/>
                <w:b/>
                <w:bCs/>
                <w:noProof/>
                <w:sz w:val="24"/>
                <w:szCs w:val="24"/>
              </w:rPr>
              <w:t>6</w:t>
            </w:r>
            <w:r w:rsidRPr="000F752E">
              <w:rPr>
                <w:rFonts w:ascii="Times New Roman" w:hAnsi="Times New Roman" w:cs="Times New Roman"/>
                <w:b/>
                <w:bCs/>
                <w:sz w:val="24"/>
                <w:szCs w:val="24"/>
              </w:rPr>
              <w:fldChar w:fldCharType="end"/>
            </w:r>
            <w:r w:rsidRPr="000F752E">
              <w:rPr>
                <w:rFonts w:ascii="Times New Roman" w:hAnsi="Times New Roman" w:cs="Times New Roman"/>
                <w:b/>
                <w:bCs/>
                <w:sz w:val="24"/>
                <w:szCs w:val="24"/>
              </w:rPr>
              <w:t xml:space="preserve"> of </w:t>
            </w:r>
            <w:r w:rsidRPr="000F752E">
              <w:rPr>
                <w:rFonts w:ascii="Times New Roman" w:hAnsi="Times New Roman" w:cs="Times New Roman"/>
                <w:b/>
                <w:bCs/>
                <w:sz w:val="24"/>
                <w:szCs w:val="24"/>
              </w:rPr>
              <w:fldChar w:fldCharType="begin"/>
            </w:r>
            <w:r w:rsidRPr="000F752E">
              <w:rPr>
                <w:rFonts w:ascii="Times New Roman" w:hAnsi="Times New Roman" w:cs="Times New Roman"/>
                <w:b/>
                <w:bCs/>
                <w:sz w:val="24"/>
                <w:szCs w:val="24"/>
              </w:rPr>
              <w:instrText xml:space="preserve"> NUMPAGES  </w:instrText>
            </w:r>
            <w:r w:rsidRPr="000F752E">
              <w:rPr>
                <w:rFonts w:ascii="Times New Roman" w:hAnsi="Times New Roman" w:cs="Times New Roman"/>
                <w:b/>
                <w:bCs/>
                <w:sz w:val="24"/>
                <w:szCs w:val="24"/>
              </w:rPr>
              <w:fldChar w:fldCharType="separate"/>
            </w:r>
            <w:r w:rsidR="00BB13EE">
              <w:rPr>
                <w:rFonts w:ascii="Times New Roman" w:hAnsi="Times New Roman" w:cs="Times New Roman"/>
                <w:b/>
                <w:bCs/>
                <w:noProof/>
                <w:sz w:val="24"/>
                <w:szCs w:val="24"/>
              </w:rPr>
              <w:t>11</w:t>
            </w:r>
            <w:r w:rsidRPr="000F752E">
              <w:rPr>
                <w:rFonts w:ascii="Times New Roman" w:hAnsi="Times New Roman" w:cs="Times New Roman"/>
                <w:b/>
                <w:bCs/>
                <w:sz w:val="24"/>
                <w:szCs w:val="24"/>
              </w:rPr>
              <w:fldChar w:fldCharType="end"/>
            </w:r>
          </w:sdtContent>
        </w:sdt>
      </w:sdtContent>
    </w:sdt>
  </w:p>
  <w:p w14:paraId="2AF4B0EB" w14:textId="77777777" w:rsidR="00FB7424" w:rsidRDefault="00FB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B74F" w14:textId="77777777" w:rsidR="00973983" w:rsidRDefault="00973983" w:rsidP="004907AC">
      <w:pPr>
        <w:spacing w:after="0" w:line="240" w:lineRule="auto"/>
      </w:pPr>
      <w:r>
        <w:separator/>
      </w:r>
    </w:p>
  </w:footnote>
  <w:footnote w:type="continuationSeparator" w:id="0">
    <w:p w14:paraId="25AD6A72" w14:textId="77777777" w:rsidR="00973983" w:rsidRDefault="00973983" w:rsidP="004907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DAB"/>
    <w:multiLevelType w:val="hybridMultilevel"/>
    <w:tmpl w:val="A558924E"/>
    <w:lvl w:ilvl="0" w:tplc="36140E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C53F98"/>
    <w:multiLevelType w:val="hybridMultilevel"/>
    <w:tmpl w:val="05C22C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76F50"/>
    <w:multiLevelType w:val="hybridMultilevel"/>
    <w:tmpl w:val="FCE6B0AC"/>
    <w:lvl w:ilvl="0" w:tplc="4932538A">
      <w:start w:val="1"/>
      <w:numFmt w:val="lowerRoman"/>
      <w:lvlText w:val="%1)"/>
      <w:lvlJc w:val="right"/>
      <w:pPr>
        <w:ind w:left="45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10749A"/>
    <w:multiLevelType w:val="hybridMultilevel"/>
    <w:tmpl w:val="C630B446"/>
    <w:lvl w:ilvl="0" w:tplc="900A47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34A4B"/>
    <w:multiLevelType w:val="hybridMultilevel"/>
    <w:tmpl w:val="E4A07F88"/>
    <w:lvl w:ilvl="0" w:tplc="674ADAA8">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45FB2"/>
    <w:multiLevelType w:val="hybridMultilevel"/>
    <w:tmpl w:val="D47E71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0C0746"/>
    <w:multiLevelType w:val="hybridMultilevel"/>
    <w:tmpl w:val="FB6C00E4"/>
    <w:lvl w:ilvl="0" w:tplc="2C52CF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2046A2"/>
    <w:multiLevelType w:val="hybridMultilevel"/>
    <w:tmpl w:val="0DA8489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C8C7DD3"/>
    <w:multiLevelType w:val="hybridMultilevel"/>
    <w:tmpl w:val="A2EE1200"/>
    <w:lvl w:ilvl="0" w:tplc="2C52CF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4064E6"/>
    <w:multiLevelType w:val="hybridMultilevel"/>
    <w:tmpl w:val="BFE0AFEC"/>
    <w:lvl w:ilvl="0" w:tplc="C82A6C2A">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DC486B"/>
    <w:multiLevelType w:val="multilevel"/>
    <w:tmpl w:val="EFA2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5520F7"/>
    <w:multiLevelType w:val="hybridMultilevel"/>
    <w:tmpl w:val="04D47CE6"/>
    <w:lvl w:ilvl="0" w:tplc="0532C492">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2464D8"/>
    <w:multiLevelType w:val="hybridMultilevel"/>
    <w:tmpl w:val="1BFE4E6A"/>
    <w:lvl w:ilvl="0" w:tplc="36140E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B05BAC"/>
    <w:multiLevelType w:val="hybridMultilevel"/>
    <w:tmpl w:val="6CA09DB6"/>
    <w:lvl w:ilvl="0" w:tplc="CD5251FE">
      <w:start w:val="1"/>
      <w:numFmt w:val="low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A56904"/>
    <w:multiLevelType w:val="hybridMultilevel"/>
    <w:tmpl w:val="7B08729C"/>
    <w:lvl w:ilvl="0" w:tplc="4F5CF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04573"/>
    <w:multiLevelType w:val="hybridMultilevel"/>
    <w:tmpl w:val="C5643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E3F05"/>
    <w:multiLevelType w:val="hybridMultilevel"/>
    <w:tmpl w:val="F3280942"/>
    <w:lvl w:ilvl="0" w:tplc="2C52CF14">
      <w:start w:val="1"/>
      <w:numFmt w:val="upperLetter"/>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D2259"/>
    <w:multiLevelType w:val="hybridMultilevel"/>
    <w:tmpl w:val="E926F1EA"/>
    <w:lvl w:ilvl="0" w:tplc="3F88C1B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3355E"/>
    <w:multiLevelType w:val="hybridMultilevel"/>
    <w:tmpl w:val="FA2E3ECC"/>
    <w:lvl w:ilvl="0" w:tplc="1A3241C0">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A67725"/>
    <w:multiLevelType w:val="hybridMultilevel"/>
    <w:tmpl w:val="052265C4"/>
    <w:lvl w:ilvl="0" w:tplc="CC126E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DE5F81"/>
    <w:multiLevelType w:val="hybridMultilevel"/>
    <w:tmpl w:val="3B70A22A"/>
    <w:lvl w:ilvl="0" w:tplc="3BA6B3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00883"/>
    <w:multiLevelType w:val="hybridMultilevel"/>
    <w:tmpl w:val="8F7C2C9C"/>
    <w:lvl w:ilvl="0" w:tplc="36140E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0E6347"/>
    <w:multiLevelType w:val="multilevel"/>
    <w:tmpl w:val="DF14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6E2857"/>
    <w:multiLevelType w:val="hybridMultilevel"/>
    <w:tmpl w:val="4A4CC4C6"/>
    <w:lvl w:ilvl="0" w:tplc="5C8CC4B8">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001F67"/>
    <w:multiLevelType w:val="hybridMultilevel"/>
    <w:tmpl w:val="3B0A74FE"/>
    <w:lvl w:ilvl="0" w:tplc="A4D615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BE576A"/>
    <w:multiLevelType w:val="multilevel"/>
    <w:tmpl w:val="85DE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554F86"/>
    <w:multiLevelType w:val="hybridMultilevel"/>
    <w:tmpl w:val="0DA84894"/>
    <w:lvl w:ilvl="0" w:tplc="36140E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20D6225"/>
    <w:multiLevelType w:val="multilevel"/>
    <w:tmpl w:val="C1C2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EA36D3"/>
    <w:multiLevelType w:val="hybridMultilevel"/>
    <w:tmpl w:val="8F400220"/>
    <w:lvl w:ilvl="0" w:tplc="D61A3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0D70FB"/>
    <w:multiLevelType w:val="hybridMultilevel"/>
    <w:tmpl w:val="56A69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860E96"/>
    <w:multiLevelType w:val="multilevel"/>
    <w:tmpl w:val="81EC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061D9F"/>
    <w:multiLevelType w:val="hybridMultilevel"/>
    <w:tmpl w:val="70BC48AA"/>
    <w:lvl w:ilvl="0" w:tplc="0428C3B2">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CF2181"/>
    <w:multiLevelType w:val="hybridMultilevel"/>
    <w:tmpl w:val="D93C698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216154"/>
    <w:multiLevelType w:val="hybridMultilevel"/>
    <w:tmpl w:val="CAFEF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D7039E5"/>
    <w:multiLevelType w:val="hybridMultilevel"/>
    <w:tmpl w:val="95AA2D6A"/>
    <w:lvl w:ilvl="0" w:tplc="B928C0D6">
      <w:start w:val="1"/>
      <w:numFmt w:val="lowerLetter"/>
      <w:lvlText w:val="%1)"/>
      <w:lvlJc w:val="left"/>
      <w:pPr>
        <w:ind w:left="426" w:hanging="360"/>
      </w:pPr>
      <w:rPr>
        <w:b w:val="0"/>
        <w:bC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5" w15:restartNumberingAfterBreak="0">
    <w:nsid w:val="43780CC7"/>
    <w:multiLevelType w:val="hybridMultilevel"/>
    <w:tmpl w:val="0868EB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66A08A9"/>
    <w:multiLevelType w:val="hybridMultilevel"/>
    <w:tmpl w:val="B4F0F2AA"/>
    <w:lvl w:ilvl="0" w:tplc="06A2ECF2">
      <w:start w:val="1"/>
      <w:numFmt w:val="decimal"/>
      <w:pStyle w:val="ListBullet5"/>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C919DF"/>
    <w:multiLevelType w:val="hybridMultilevel"/>
    <w:tmpl w:val="CB68E87C"/>
    <w:lvl w:ilvl="0" w:tplc="9F62F04C">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97D73CA"/>
    <w:multiLevelType w:val="hybridMultilevel"/>
    <w:tmpl w:val="0846DE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251212"/>
    <w:multiLevelType w:val="hybridMultilevel"/>
    <w:tmpl w:val="10364C9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1306DC2"/>
    <w:multiLevelType w:val="hybridMultilevel"/>
    <w:tmpl w:val="E66EC1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1D657AB"/>
    <w:multiLevelType w:val="hybridMultilevel"/>
    <w:tmpl w:val="EDEE8924"/>
    <w:lvl w:ilvl="0" w:tplc="2C52CF14">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23D40D3"/>
    <w:multiLevelType w:val="hybridMultilevel"/>
    <w:tmpl w:val="10364C92"/>
    <w:lvl w:ilvl="0" w:tplc="2C52CF14">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CC33DD"/>
    <w:multiLevelType w:val="hybridMultilevel"/>
    <w:tmpl w:val="9A54F00A"/>
    <w:lvl w:ilvl="0" w:tplc="2C52CF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A23D0"/>
    <w:multiLevelType w:val="hybridMultilevel"/>
    <w:tmpl w:val="F9FAB25E"/>
    <w:lvl w:ilvl="0" w:tplc="64E8A08E">
      <w:start w:val="2"/>
      <w:numFmt w:val="lowerLetter"/>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583F2012"/>
    <w:multiLevelType w:val="hybridMultilevel"/>
    <w:tmpl w:val="44FCEE90"/>
    <w:lvl w:ilvl="0" w:tplc="2C52CF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935976"/>
    <w:multiLevelType w:val="hybridMultilevel"/>
    <w:tmpl w:val="A8649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DF2E3D"/>
    <w:multiLevelType w:val="hybridMultilevel"/>
    <w:tmpl w:val="25B88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F27F82"/>
    <w:multiLevelType w:val="multilevel"/>
    <w:tmpl w:val="E716E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ABF1830"/>
    <w:multiLevelType w:val="hybridMultilevel"/>
    <w:tmpl w:val="92D81284"/>
    <w:lvl w:ilvl="0" w:tplc="D7A6BB8E">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D234E21"/>
    <w:multiLevelType w:val="hybridMultilevel"/>
    <w:tmpl w:val="21AAC758"/>
    <w:lvl w:ilvl="0" w:tplc="2C52CF14">
      <w:start w:val="1"/>
      <w:numFmt w:val="upperLetter"/>
      <w:lvlText w:val="%1"/>
      <w:lvlJc w:val="left"/>
      <w:pPr>
        <w:ind w:left="630" w:hanging="360"/>
      </w:pPr>
      <w:rPr>
        <w:rFonts w:hint="default"/>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5ED555BC"/>
    <w:multiLevelType w:val="hybridMultilevel"/>
    <w:tmpl w:val="AA1451B6"/>
    <w:lvl w:ilvl="0" w:tplc="36140E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04A4307"/>
    <w:multiLevelType w:val="hybridMultilevel"/>
    <w:tmpl w:val="3814BECA"/>
    <w:lvl w:ilvl="0" w:tplc="F85C7112">
      <w:start w:val="1"/>
      <w:numFmt w:val="upp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1140C86"/>
    <w:multiLevelType w:val="hybridMultilevel"/>
    <w:tmpl w:val="337A2768"/>
    <w:lvl w:ilvl="0" w:tplc="EA96F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1A24642"/>
    <w:multiLevelType w:val="multilevel"/>
    <w:tmpl w:val="0F30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44044C"/>
    <w:multiLevelType w:val="hybridMultilevel"/>
    <w:tmpl w:val="68200B3A"/>
    <w:lvl w:ilvl="0" w:tplc="23028682">
      <w:start w:val="1"/>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E104C8"/>
    <w:multiLevelType w:val="multilevel"/>
    <w:tmpl w:val="412E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E7354A"/>
    <w:multiLevelType w:val="hybridMultilevel"/>
    <w:tmpl w:val="7F2067B6"/>
    <w:lvl w:ilvl="0" w:tplc="2C52CF14">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67D1AA1"/>
    <w:multiLevelType w:val="hybridMultilevel"/>
    <w:tmpl w:val="88C42A08"/>
    <w:lvl w:ilvl="0" w:tplc="36140E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6DD0A6F"/>
    <w:multiLevelType w:val="hybridMultilevel"/>
    <w:tmpl w:val="6ADA8BBC"/>
    <w:lvl w:ilvl="0" w:tplc="F044E88C">
      <w:start w:val="1"/>
      <w:numFmt w:val="lowerRoman"/>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0" w15:restartNumberingAfterBreak="0">
    <w:nsid w:val="6C6F2C09"/>
    <w:multiLevelType w:val="hybridMultilevel"/>
    <w:tmpl w:val="A428198C"/>
    <w:lvl w:ilvl="0" w:tplc="2C52C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D842BDD"/>
    <w:multiLevelType w:val="hybridMultilevel"/>
    <w:tmpl w:val="2E94470C"/>
    <w:lvl w:ilvl="0" w:tplc="34283AB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F11379"/>
    <w:multiLevelType w:val="hybridMultilevel"/>
    <w:tmpl w:val="B9A8F932"/>
    <w:lvl w:ilvl="0" w:tplc="A9CC9CE0">
      <w:start w:val="1"/>
      <w:numFmt w:val="upperLetter"/>
      <w:lvlText w:val="%1"/>
      <w:lvlJc w:val="left"/>
      <w:pPr>
        <w:ind w:left="360" w:hanging="360"/>
      </w:pPr>
      <w:rPr>
        <w:rFonts w:hint="default"/>
        <w:b w:val="0"/>
        <w:b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0AE0FC8"/>
    <w:multiLevelType w:val="hybridMultilevel"/>
    <w:tmpl w:val="31F86E42"/>
    <w:lvl w:ilvl="0" w:tplc="36140E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3FE231F"/>
    <w:multiLevelType w:val="hybridMultilevel"/>
    <w:tmpl w:val="5E847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861BB4"/>
    <w:multiLevelType w:val="hybridMultilevel"/>
    <w:tmpl w:val="8A08E07C"/>
    <w:lvl w:ilvl="0" w:tplc="A988684A">
      <w:start w:val="1"/>
      <w:numFmt w:val="decimal"/>
      <w:lvlText w:val="%1."/>
      <w:lvlJc w:val="left"/>
      <w:pPr>
        <w:ind w:left="360" w:hanging="360"/>
      </w:pPr>
      <w:rPr>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AAE418F"/>
    <w:multiLevelType w:val="hybridMultilevel"/>
    <w:tmpl w:val="5B346D16"/>
    <w:lvl w:ilvl="0" w:tplc="BD34FD48">
      <w:start w:val="15"/>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7" w15:restartNumberingAfterBreak="0">
    <w:nsid w:val="7D6B3CE5"/>
    <w:multiLevelType w:val="hybridMultilevel"/>
    <w:tmpl w:val="CD4EDF40"/>
    <w:lvl w:ilvl="0" w:tplc="36140E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8847538">
    <w:abstractNumId w:val="37"/>
  </w:num>
  <w:num w:numId="2" w16cid:durableId="673067861">
    <w:abstractNumId w:val="36"/>
  </w:num>
  <w:num w:numId="3" w16cid:durableId="515928702">
    <w:abstractNumId w:val="42"/>
  </w:num>
  <w:num w:numId="4" w16cid:durableId="83455544">
    <w:abstractNumId w:val="45"/>
  </w:num>
  <w:num w:numId="5" w16cid:durableId="616958695">
    <w:abstractNumId w:val="16"/>
  </w:num>
  <w:num w:numId="6" w16cid:durableId="911353832">
    <w:abstractNumId w:val="29"/>
  </w:num>
  <w:num w:numId="7" w16cid:durableId="1700201625">
    <w:abstractNumId w:val="6"/>
  </w:num>
  <w:num w:numId="8" w16cid:durableId="148864437">
    <w:abstractNumId w:val="43"/>
  </w:num>
  <w:num w:numId="9" w16cid:durableId="534125588">
    <w:abstractNumId w:val="8"/>
  </w:num>
  <w:num w:numId="10" w16cid:durableId="710499181">
    <w:abstractNumId w:val="60"/>
  </w:num>
  <w:num w:numId="11" w16cid:durableId="6060097">
    <w:abstractNumId w:val="50"/>
  </w:num>
  <w:num w:numId="12" w16cid:durableId="686906602">
    <w:abstractNumId w:val="44"/>
  </w:num>
  <w:num w:numId="13" w16cid:durableId="703559903">
    <w:abstractNumId w:val="4"/>
  </w:num>
  <w:num w:numId="14" w16cid:durableId="600334234">
    <w:abstractNumId w:val="61"/>
  </w:num>
  <w:num w:numId="15" w16cid:durableId="1208567939">
    <w:abstractNumId w:val="38"/>
  </w:num>
  <w:num w:numId="16" w16cid:durableId="1746562000">
    <w:abstractNumId w:val="46"/>
  </w:num>
  <w:num w:numId="17" w16cid:durableId="523135705">
    <w:abstractNumId w:val="3"/>
  </w:num>
  <w:num w:numId="18" w16cid:durableId="1313871241">
    <w:abstractNumId w:val="55"/>
  </w:num>
  <w:num w:numId="19" w16cid:durableId="1999536040">
    <w:abstractNumId w:val="11"/>
  </w:num>
  <w:num w:numId="20" w16cid:durableId="585261982">
    <w:abstractNumId w:val="9"/>
  </w:num>
  <w:num w:numId="21" w16cid:durableId="888684819">
    <w:abstractNumId w:val="49"/>
  </w:num>
  <w:num w:numId="22" w16cid:durableId="1602299496">
    <w:abstractNumId w:val="15"/>
  </w:num>
  <w:num w:numId="23" w16cid:durableId="53043186">
    <w:abstractNumId w:val="28"/>
  </w:num>
  <w:num w:numId="24" w16cid:durableId="448667195">
    <w:abstractNumId w:val="14"/>
  </w:num>
  <w:num w:numId="25" w16cid:durableId="647591480">
    <w:abstractNumId w:val="53"/>
  </w:num>
  <w:num w:numId="26" w16cid:durableId="1354647534">
    <w:abstractNumId w:val="64"/>
  </w:num>
  <w:num w:numId="27" w16cid:durableId="531185520">
    <w:abstractNumId w:val="32"/>
  </w:num>
  <w:num w:numId="28" w16cid:durableId="2140758969">
    <w:abstractNumId w:val="66"/>
  </w:num>
  <w:num w:numId="29" w16cid:durableId="2113934270">
    <w:abstractNumId w:val="31"/>
  </w:num>
  <w:num w:numId="30" w16cid:durableId="1266306092">
    <w:abstractNumId w:val="10"/>
  </w:num>
  <w:num w:numId="31" w16cid:durableId="364598758">
    <w:abstractNumId w:val="56"/>
  </w:num>
  <w:num w:numId="32" w16cid:durableId="1691759312">
    <w:abstractNumId w:val="13"/>
  </w:num>
  <w:num w:numId="33" w16cid:durableId="695539461">
    <w:abstractNumId w:val="57"/>
  </w:num>
  <w:num w:numId="34" w16cid:durableId="1043797665">
    <w:abstractNumId w:val="62"/>
  </w:num>
  <w:num w:numId="35" w16cid:durableId="1220167802">
    <w:abstractNumId w:val="39"/>
  </w:num>
  <w:num w:numId="36" w16cid:durableId="1576011206">
    <w:abstractNumId w:val="41"/>
  </w:num>
  <w:num w:numId="37" w16cid:durableId="1167862880">
    <w:abstractNumId w:val="18"/>
  </w:num>
  <w:num w:numId="38" w16cid:durableId="1701010199">
    <w:abstractNumId w:val="47"/>
  </w:num>
  <w:num w:numId="39" w16cid:durableId="765148219">
    <w:abstractNumId w:val="24"/>
  </w:num>
  <w:num w:numId="40" w16cid:durableId="1539195518">
    <w:abstractNumId w:val="40"/>
  </w:num>
  <w:num w:numId="41" w16cid:durableId="1640571803">
    <w:abstractNumId w:val="23"/>
  </w:num>
  <w:num w:numId="42" w16cid:durableId="992103201">
    <w:abstractNumId w:val="35"/>
  </w:num>
  <w:num w:numId="43" w16cid:durableId="706225749">
    <w:abstractNumId w:val="48"/>
  </w:num>
  <w:num w:numId="44" w16cid:durableId="938365896">
    <w:abstractNumId w:val="20"/>
  </w:num>
  <w:num w:numId="45" w16cid:durableId="40713196">
    <w:abstractNumId w:val="25"/>
  </w:num>
  <w:num w:numId="46" w16cid:durableId="1162889363">
    <w:abstractNumId w:val="27"/>
  </w:num>
  <w:num w:numId="47" w16cid:durableId="1753161140">
    <w:abstractNumId w:val="22"/>
  </w:num>
  <w:num w:numId="48" w16cid:durableId="1478765075">
    <w:abstractNumId w:val="33"/>
  </w:num>
  <w:num w:numId="49" w16cid:durableId="1417245463">
    <w:abstractNumId w:val="17"/>
  </w:num>
  <w:num w:numId="50" w16cid:durableId="1386173717">
    <w:abstractNumId w:val="1"/>
  </w:num>
  <w:num w:numId="51" w16cid:durableId="359551592">
    <w:abstractNumId w:val="26"/>
  </w:num>
  <w:num w:numId="52" w16cid:durableId="1712804430">
    <w:abstractNumId w:val="7"/>
  </w:num>
  <w:num w:numId="53" w16cid:durableId="843326556">
    <w:abstractNumId w:val="2"/>
  </w:num>
  <w:num w:numId="54" w16cid:durableId="1689595280">
    <w:abstractNumId w:val="12"/>
  </w:num>
  <w:num w:numId="55" w16cid:durableId="745955837">
    <w:abstractNumId w:val="0"/>
  </w:num>
  <w:num w:numId="56" w16cid:durableId="931157390">
    <w:abstractNumId w:val="58"/>
  </w:num>
  <w:num w:numId="57" w16cid:durableId="1610504470">
    <w:abstractNumId w:val="51"/>
  </w:num>
  <w:num w:numId="58" w16cid:durableId="1052079134">
    <w:abstractNumId w:val="19"/>
  </w:num>
  <w:num w:numId="59" w16cid:durableId="1509949926">
    <w:abstractNumId w:val="67"/>
  </w:num>
  <w:num w:numId="60" w16cid:durableId="909733984">
    <w:abstractNumId w:val="63"/>
  </w:num>
  <w:num w:numId="61" w16cid:durableId="1308314256">
    <w:abstractNumId w:val="21"/>
  </w:num>
  <w:num w:numId="62" w16cid:durableId="95953500">
    <w:abstractNumId w:val="52"/>
  </w:num>
  <w:num w:numId="63" w16cid:durableId="1842891283">
    <w:abstractNumId w:val="5"/>
  </w:num>
  <w:num w:numId="64" w16cid:durableId="522322834">
    <w:abstractNumId w:val="54"/>
  </w:num>
  <w:num w:numId="65" w16cid:durableId="822939020">
    <w:abstractNumId w:val="30"/>
  </w:num>
  <w:num w:numId="66" w16cid:durableId="2022928116">
    <w:abstractNumId w:val="59"/>
  </w:num>
  <w:num w:numId="67" w16cid:durableId="1221868429">
    <w:abstractNumId w:val="34"/>
  </w:num>
  <w:num w:numId="68" w16cid:durableId="483284009">
    <w:abstractNumId w:val="6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FA"/>
    <w:rsid w:val="00007B45"/>
    <w:rsid w:val="0001123B"/>
    <w:rsid w:val="00011751"/>
    <w:rsid w:val="00012A23"/>
    <w:rsid w:val="00021541"/>
    <w:rsid w:val="000225AF"/>
    <w:rsid w:val="00023628"/>
    <w:rsid w:val="00023710"/>
    <w:rsid w:val="00027805"/>
    <w:rsid w:val="0003032C"/>
    <w:rsid w:val="0003154B"/>
    <w:rsid w:val="00031B21"/>
    <w:rsid w:val="00031C61"/>
    <w:rsid w:val="000321A8"/>
    <w:rsid w:val="000328C7"/>
    <w:rsid w:val="00033A45"/>
    <w:rsid w:val="00035E73"/>
    <w:rsid w:val="00036432"/>
    <w:rsid w:val="000403B8"/>
    <w:rsid w:val="00043848"/>
    <w:rsid w:val="00045995"/>
    <w:rsid w:val="0004659B"/>
    <w:rsid w:val="00046EED"/>
    <w:rsid w:val="00047F11"/>
    <w:rsid w:val="00050642"/>
    <w:rsid w:val="0005194C"/>
    <w:rsid w:val="000524F2"/>
    <w:rsid w:val="00052C4C"/>
    <w:rsid w:val="000547AA"/>
    <w:rsid w:val="000558A1"/>
    <w:rsid w:val="00056496"/>
    <w:rsid w:val="00056612"/>
    <w:rsid w:val="000568C3"/>
    <w:rsid w:val="00057E4A"/>
    <w:rsid w:val="00060E03"/>
    <w:rsid w:val="0006118C"/>
    <w:rsid w:val="00070B6F"/>
    <w:rsid w:val="00073CA4"/>
    <w:rsid w:val="00074867"/>
    <w:rsid w:val="00074890"/>
    <w:rsid w:val="00074AE1"/>
    <w:rsid w:val="000752D2"/>
    <w:rsid w:val="000807F6"/>
    <w:rsid w:val="000811CE"/>
    <w:rsid w:val="00083275"/>
    <w:rsid w:val="000834DA"/>
    <w:rsid w:val="000835CA"/>
    <w:rsid w:val="00090F86"/>
    <w:rsid w:val="00091538"/>
    <w:rsid w:val="00091622"/>
    <w:rsid w:val="00091D00"/>
    <w:rsid w:val="00093B27"/>
    <w:rsid w:val="00093DE8"/>
    <w:rsid w:val="00094418"/>
    <w:rsid w:val="000A239B"/>
    <w:rsid w:val="000A5AA8"/>
    <w:rsid w:val="000B14C3"/>
    <w:rsid w:val="000B196A"/>
    <w:rsid w:val="000B2AE5"/>
    <w:rsid w:val="000B6B4E"/>
    <w:rsid w:val="000B79DF"/>
    <w:rsid w:val="000C00A3"/>
    <w:rsid w:val="000C233E"/>
    <w:rsid w:val="000C464C"/>
    <w:rsid w:val="000C77E7"/>
    <w:rsid w:val="000D08C2"/>
    <w:rsid w:val="000D3F12"/>
    <w:rsid w:val="000D4959"/>
    <w:rsid w:val="000E29BC"/>
    <w:rsid w:val="000E3F99"/>
    <w:rsid w:val="000E7B8C"/>
    <w:rsid w:val="000F0873"/>
    <w:rsid w:val="000F0DDB"/>
    <w:rsid w:val="000F0E7A"/>
    <w:rsid w:val="000F11E3"/>
    <w:rsid w:val="000F69DC"/>
    <w:rsid w:val="000F752E"/>
    <w:rsid w:val="000F7F26"/>
    <w:rsid w:val="001009E0"/>
    <w:rsid w:val="00101C2F"/>
    <w:rsid w:val="00101E1F"/>
    <w:rsid w:val="00101FEE"/>
    <w:rsid w:val="001024B2"/>
    <w:rsid w:val="00102E78"/>
    <w:rsid w:val="0010347D"/>
    <w:rsid w:val="00104009"/>
    <w:rsid w:val="001042EF"/>
    <w:rsid w:val="001051B7"/>
    <w:rsid w:val="00105360"/>
    <w:rsid w:val="001068D8"/>
    <w:rsid w:val="001116EE"/>
    <w:rsid w:val="00111F3B"/>
    <w:rsid w:val="001134A6"/>
    <w:rsid w:val="00115025"/>
    <w:rsid w:val="001162A9"/>
    <w:rsid w:val="00123D18"/>
    <w:rsid w:val="001251F0"/>
    <w:rsid w:val="00127C10"/>
    <w:rsid w:val="00133EB0"/>
    <w:rsid w:val="001362CB"/>
    <w:rsid w:val="00142CF0"/>
    <w:rsid w:val="001437E6"/>
    <w:rsid w:val="00146C1F"/>
    <w:rsid w:val="00146D03"/>
    <w:rsid w:val="00147B04"/>
    <w:rsid w:val="00147B7D"/>
    <w:rsid w:val="00151B0B"/>
    <w:rsid w:val="00152E55"/>
    <w:rsid w:val="00155537"/>
    <w:rsid w:val="001564FB"/>
    <w:rsid w:val="001572C2"/>
    <w:rsid w:val="00160B68"/>
    <w:rsid w:val="00161462"/>
    <w:rsid w:val="00162177"/>
    <w:rsid w:val="001654EE"/>
    <w:rsid w:val="00166F20"/>
    <w:rsid w:val="00167160"/>
    <w:rsid w:val="0017218A"/>
    <w:rsid w:val="00174180"/>
    <w:rsid w:val="00175E5C"/>
    <w:rsid w:val="001766F4"/>
    <w:rsid w:val="00176B65"/>
    <w:rsid w:val="0018030C"/>
    <w:rsid w:val="00180904"/>
    <w:rsid w:val="001823EF"/>
    <w:rsid w:val="00183DCE"/>
    <w:rsid w:val="00183E0A"/>
    <w:rsid w:val="00185DAE"/>
    <w:rsid w:val="001914B9"/>
    <w:rsid w:val="00191DFC"/>
    <w:rsid w:val="00192BBC"/>
    <w:rsid w:val="00193E40"/>
    <w:rsid w:val="00194C97"/>
    <w:rsid w:val="001A26D6"/>
    <w:rsid w:val="001A60CF"/>
    <w:rsid w:val="001A66F3"/>
    <w:rsid w:val="001B07D4"/>
    <w:rsid w:val="001B143D"/>
    <w:rsid w:val="001B1F16"/>
    <w:rsid w:val="001B2813"/>
    <w:rsid w:val="001B2AF4"/>
    <w:rsid w:val="001B37D8"/>
    <w:rsid w:val="001B3C72"/>
    <w:rsid w:val="001B5DDE"/>
    <w:rsid w:val="001B6492"/>
    <w:rsid w:val="001B7E71"/>
    <w:rsid w:val="001C34B2"/>
    <w:rsid w:val="001C38F6"/>
    <w:rsid w:val="001C4DFB"/>
    <w:rsid w:val="001C5FE5"/>
    <w:rsid w:val="001C648C"/>
    <w:rsid w:val="001C7CC0"/>
    <w:rsid w:val="001D3CB7"/>
    <w:rsid w:val="001D3E71"/>
    <w:rsid w:val="001E19DA"/>
    <w:rsid w:val="001E34F4"/>
    <w:rsid w:val="001E3F50"/>
    <w:rsid w:val="001E570B"/>
    <w:rsid w:val="001E7934"/>
    <w:rsid w:val="001F0297"/>
    <w:rsid w:val="001F2F37"/>
    <w:rsid w:val="001F3365"/>
    <w:rsid w:val="001F5FA5"/>
    <w:rsid w:val="001F6F72"/>
    <w:rsid w:val="00200990"/>
    <w:rsid w:val="00201AF1"/>
    <w:rsid w:val="002041F5"/>
    <w:rsid w:val="00205FB6"/>
    <w:rsid w:val="00207AB2"/>
    <w:rsid w:val="00207ED4"/>
    <w:rsid w:val="00216F33"/>
    <w:rsid w:val="00220626"/>
    <w:rsid w:val="0022301D"/>
    <w:rsid w:val="002247C7"/>
    <w:rsid w:val="00224E65"/>
    <w:rsid w:val="002256BE"/>
    <w:rsid w:val="002276AF"/>
    <w:rsid w:val="00230E52"/>
    <w:rsid w:val="002332AB"/>
    <w:rsid w:val="0023629D"/>
    <w:rsid w:val="00236E25"/>
    <w:rsid w:val="00241EEE"/>
    <w:rsid w:val="00244477"/>
    <w:rsid w:val="00244D62"/>
    <w:rsid w:val="00244F5B"/>
    <w:rsid w:val="002453F6"/>
    <w:rsid w:val="00250A37"/>
    <w:rsid w:val="00251D81"/>
    <w:rsid w:val="002520B9"/>
    <w:rsid w:val="0026153E"/>
    <w:rsid w:val="002627FA"/>
    <w:rsid w:val="0026435D"/>
    <w:rsid w:val="00266087"/>
    <w:rsid w:val="00267A38"/>
    <w:rsid w:val="00270178"/>
    <w:rsid w:val="00270DF9"/>
    <w:rsid w:val="00272800"/>
    <w:rsid w:val="00276482"/>
    <w:rsid w:val="002764F0"/>
    <w:rsid w:val="00276856"/>
    <w:rsid w:val="00277DBE"/>
    <w:rsid w:val="00280876"/>
    <w:rsid w:val="00280A55"/>
    <w:rsid w:val="002812FA"/>
    <w:rsid w:val="0028240E"/>
    <w:rsid w:val="0028264F"/>
    <w:rsid w:val="00285655"/>
    <w:rsid w:val="00285C2A"/>
    <w:rsid w:val="00286884"/>
    <w:rsid w:val="00287F33"/>
    <w:rsid w:val="00290635"/>
    <w:rsid w:val="002908C3"/>
    <w:rsid w:val="002938EA"/>
    <w:rsid w:val="00293A54"/>
    <w:rsid w:val="00294833"/>
    <w:rsid w:val="00295F58"/>
    <w:rsid w:val="002966E5"/>
    <w:rsid w:val="002967F7"/>
    <w:rsid w:val="0029774C"/>
    <w:rsid w:val="002A1C15"/>
    <w:rsid w:val="002A2161"/>
    <w:rsid w:val="002A240B"/>
    <w:rsid w:val="002A27A4"/>
    <w:rsid w:val="002A2BB1"/>
    <w:rsid w:val="002A6A43"/>
    <w:rsid w:val="002A70CC"/>
    <w:rsid w:val="002B595B"/>
    <w:rsid w:val="002B6F8C"/>
    <w:rsid w:val="002B7CA6"/>
    <w:rsid w:val="002C2956"/>
    <w:rsid w:val="002C3377"/>
    <w:rsid w:val="002C36BE"/>
    <w:rsid w:val="002C3EBD"/>
    <w:rsid w:val="002C4E46"/>
    <w:rsid w:val="002C7678"/>
    <w:rsid w:val="002D54E1"/>
    <w:rsid w:val="002D7E1A"/>
    <w:rsid w:val="002E044F"/>
    <w:rsid w:val="002E125D"/>
    <w:rsid w:val="002E5DE1"/>
    <w:rsid w:val="002E5E4C"/>
    <w:rsid w:val="002E63F2"/>
    <w:rsid w:val="002E6683"/>
    <w:rsid w:val="002F21DE"/>
    <w:rsid w:val="002F3C78"/>
    <w:rsid w:val="002F5BBA"/>
    <w:rsid w:val="003016E8"/>
    <w:rsid w:val="00303F8B"/>
    <w:rsid w:val="00304F2E"/>
    <w:rsid w:val="00305B34"/>
    <w:rsid w:val="00306636"/>
    <w:rsid w:val="00310213"/>
    <w:rsid w:val="003102B9"/>
    <w:rsid w:val="00311029"/>
    <w:rsid w:val="00312C48"/>
    <w:rsid w:val="003138C3"/>
    <w:rsid w:val="00314BDE"/>
    <w:rsid w:val="003179F1"/>
    <w:rsid w:val="00323009"/>
    <w:rsid w:val="00324E88"/>
    <w:rsid w:val="003266EA"/>
    <w:rsid w:val="00326DF4"/>
    <w:rsid w:val="00327963"/>
    <w:rsid w:val="00327C2E"/>
    <w:rsid w:val="00330828"/>
    <w:rsid w:val="00331FE3"/>
    <w:rsid w:val="00334708"/>
    <w:rsid w:val="003363BE"/>
    <w:rsid w:val="00336AB2"/>
    <w:rsid w:val="00336BB0"/>
    <w:rsid w:val="00336BDF"/>
    <w:rsid w:val="00337533"/>
    <w:rsid w:val="00344232"/>
    <w:rsid w:val="00345DD2"/>
    <w:rsid w:val="0034739C"/>
    <w:rsid w:val="003477B8"/>
    <w:rsid w:val="00347E95"/>
    <w:rsid w:val="00350014"/>
    <w:rsid w:val="00350BC1"/>
    <w:rsid w:val="003542A4"/>
    <w:rsid w:val="0035475F"/>
    <w:rsid w:val="003549C5"/>
    <w:rsid w:val="0035666A"/>
    <w:rsid w:val="003578A3"/>
    <w:rsid w:val="00357B12"/>
    <w:rsid w:val="00360E21"/>
    <w:rsid w:val="00366BD1"/>
    <w:rsid w:val="00370394"/>
    <w:rsid w:val="00372B3C"/>
    <w:rsid w:val="003730B9"/>
    <w:rsid w:val="00374D6F"/>
    <w:rsid w:val="0037680D"/>
    <w:rsid w:val="00382231"/>
    <w:rsid w:val="0038294C"/>
    <w:rsid w:val="00382C7F"/>
    <w:rsid w:val="00382FDE"/>
    <w:rsid w:val="00383ED6"/>
    <w:rsid w:val="00384C0D"/>
    <w:rsid w:val="00386BA0"/>
    <w:rsid w:val="00386C95"/>
    <w:rsid w:val="00391F7B"/>
    <w:rsid w:val="00393E68"/>
    <w:rsid w:val="0039415B"/>
    <w:rsid w:val="003948DC"/>
    <w:rsid w:val="00395F03"/>
    <w:rsid w:val="003978EA"/>
    <w:rsid w:val="003A1992"/>
    <w:rsid w:val="003A33AE"/>
    <w:rsid w:val="003A3A86"/>
    <w:rsid w:val="003A40F7"/>
    <w:rsid w:val="003A52C9"/>
    <w:rsid w:val="003A5E63"/>
    <w:rsid w:val="003B5AC3"/>
    <w:rsid w:val="003B7A81"/>
    <w:rsid w:val="003C1923"/>
    <w:rsid w:val="003C2857"/>
    <w:rsid w:val="003C5704"/>
    <w:rsid w:val="003C6563"/>
    <w:rsid w:val="003C6D76"/>
    <w:rsid w:val="003C7C58"/>
    <w:rsid w:val="003C7DBF"/>
    <w:rsid w:val="003D1484"/>
    <w:rsid w:val="003D3B44"/>
    <w:rsid w:val="003D5638"/>
    <w:rsid w:val="003D7E9B"/>
    <w:rsid w:val="003E097A"/>
    <w:rsid w:val="003E0BB8"/>
    <w:rsid w:val="003E0E37"/>
    <w:rsid w:val="003E5029"/>
    <w:rsid w:val="003F0706"/>
    <w:rsid w:val="003F0E36"/>
    <w:rsid w:val="003F25F1"/>
    <w:rsid w:val="003F29C0"/>
    <w:rsid w:val="003F2AAA"/>
    <w:rsid w:val="003F5117"/>
    <w:rsid w:val="003F5E16"/>
    <w:rsid w:val="003F733E"/>
    <w:rsid w:val="00400C17"/>
    <w:rsid w:val="00400F87"/>
    <w:rsid w:val="00401C48"/>
    <w:rsid w:val="00404832"/>
    <w:rsid w:val="00404AA5"/>
    <w:rsid w:val="00406AF5"/>
    <w:rsid w:val="00407141"/>
    <w:rsid w:val="004100B9"/>
    <w:rsid w:val="00410A76"/>
    <w:rsid w:val="00413146"/>
    <w:rsid w:val="00414754"/>
    <w:rsid w:val="00414C63"/>
    <w:rsid w:val="0041549A"/>
    <w:rsid w:val="00416FBC"/>
    <w:rsid w:val="004174AB"/>
    <w:rsid w:val="004200D3"/>
    <w:rsid w:val="004203CE"/>
    <w:rsid w:val="00424280"/>
    <w:rsid w:val="004252D9"/>
    <w:rsid w:val="004252DD"/>
    <w:rsid w:val="004254D9"/>
    <w:rsid w:val="00426CC0"/>
    <w:rsid w:val="00427512"/>
    <w:rsid w:val="00427AEE"/>
    <w:rsid w:val="00430186"/>
    <w:rsid w:val="0043245F"/>
    <w:rsid w:val="0043589E"/>
    <w:rsid w:val="0044058E"/>
    <w:rsid w:val="00441618"/>
    <w:rsid w:val="00442369"/>
    <w:rsid w:val="004430D2"/>
    <w:rsid w:val="004444CF"/>
    <w:rsid w:val="004452FA"/>
    <w:rsid w:val="00450AA0"/>
    <w:rsid w:val="00454F66"/>
    <w:rsid w:val="00455181"/>
    <w:rsid w:val="004561FF"/>
    <w:rsid w:val="00456715"/>
    <w:rsid w:val="004573B5"/>
    <w:rsid w:val="00460518"/>
    <w:rsid w:val="00460EC7"/>
    <w:rsid w:val="00461068"/>
    <w:rsid w:val="00461199"/>
    <w:rsid w:val="004623B2"/>
    <w:rsid w:val="00463166"/>
    <w:rsid w:val="00463354"/>
    <w:rsid w:val="00463AEB"/>
    <w:rsid w:val="00465B8E"/>
    <w:rsid w:val="00470048"/>
    <w:rsid w:val="00472AA2"/>
    <w:rsid w:val="004738D8"/>
    <w:rsid w:val="00476788"/>
    <w:rsid w:val="00481EDB"/>
    <w:rsid w:val="004821B7"/>
    <w:rsid w:val="004830F8"/>
    <w:rsid w:val="00484E6F"/>
    <w:rsid w:val="004903B0"/>
    <w:rsid w:val="004907AC"/>
    <w:rsid w:val="00491B8D"/>
    <w:rsid w:val="00493BF5"/>
    <w:rsid w:val="00495A73"/>
    <w:rsid w:val="00496E7B"/>
    <w:rsid w:val="004A2064"/>
    <w:rsid w:val="004A4767"/>
    <w:rsid w:val="004A5A1D"/>
    <w:rsid w:val="004B1441"/>
    <w:rsid w:val="004B195E"/>
    <w:rsid w:val="004B3412"/>
    <w:rsid w:val="004B79CC"/>
    <w:rsid w:val="004C23B6"/>
    <w:rsid w:val="004D0D0D"/>
    <w:rsid w:val="004D1C5D"/>
    <w:rsid w:val="004D3877"/>
    <w:rsid w:val="004D535B"/>
    <w:rsid w:val="004D74F0"/>
    <w:rsid w:val="004D75F5"/>
    <w:rsid w:val="004D7D73"/>
    <w:rsid w:val="004E1FDD"/>
    <w:rsid w:val="004E467C"/>
    <w:rsid w:val="004E681D"/>
    <w:rsid w:val="004E7283"/>
    <w:rsid w:val="004F0277"/>
    <w:rsid w:val="004F02CF"/>
    <w:rsid w:val="004F0DAB"/>
    <w:rsid w:val="004F0EB7"/>
    <w:rsid w:val="004F1160"/>
    <w:rsid w:val="004F135D"/>
    <w:rsid w:val="004F41F6"/>
    <w:rsid w:val="004F4314"/>
    <w:rsid w:val="004F6266"/>
    <w:rsid w:val="004F69E6"/>
    <w:rsid w:val="004F7643"/>
    <w:rsid w:val="005002C2"/>
    <w:rsid w:val="00501D04"/>
    <w:rsid w:val="00504FA5"/>
    <w:rsid w:val="00507BFC"/>
    <w:rsid w:val="00511DD3"/>
    <w:rsid w:val="00517F6A"/>
    <w:rsid w:val="00522E75"/>
    <w:rsid w:val="00523761"/>
    <w:rsid w:val="0052738E"/>
    <w:rsid w:val="005300DB"/>
    <w:rsid w:val="005309AB"/>
    <w:rsid w:val="00531CCD"/>
    <w:rsid w:val="00532EAA"/>
    <w:rsid w:val="00533500"/>
    <w:rsid w:val="005335BD"/>
    <w:rsid w:val="00533D33"/>
    <w:rsid w:val="00535DF6"/>
    <w:rsid w:val="0053611E"/>
    <w:rsid w:val="00540D98"/>
    <w:rsid w:val="00540FA8"/>
    <w:rsid w:val="00542128"/>
    <w:rsid w:val="00542932"/>
    <w:rsid w:val="005435B0"/>
    <w:rsid w:val="005442D3"/>
    <w:rsid w:val="0054472D"/>
    <w:rsid w:val="005478B2"/>
    <w:rsid w:val="0055148A"/>
    <w:rsid w:val="0055417A"/>
    <w:rsid w:val="00555276"/>
    <w:rsid w:val="005577D3"/>
    <w:rsid w:val="00561823"/>
    <w:rsid w:val="00563986"/>
    <w:rsid w:val="00563E06"/>
    <w:rsid w:val="005666EF"/>
    <w:rsid w:val="005724E1"/>
    <w:rsid w:val="00574FAC"/>
    <w:rsid w:val="00575391"/>
    <w:rsid w:val="00576ABD"/>
    <w:rsid w:val="00580006"/>
    <w:rsid w:val="00580608"/>
    <w:rsid w:val="0058176A"/>
    <w:rsid w:val="005830F0"/>
    <w:rsid w:val="005839C6"/>
    <w:rsid w:val="00584BF2"/>
    <w:rsid w:val="00584C75"/>
    <w:rsid w:val="00585226"/>
    <w:rsid w:val="00585E62"/>
    <w:rsid w:val="0058733D"/>
    <w:rsid w:val="005879D7"/>
    <w:rsid w:val="00587C9C"/>
    <w:rsid w:val="005916A8"/>
    <w:rsid w:val="00591B22"/>
    <w:rsid w:val="00592E5E"/>
    <w:rsid w:val="00593310"/>
    <w:rsid w:val="00597215"/>
    <w:rsid w:val="005A22F2"/>
    <w:rsid w:val="005A486A"/>
    <w:rsid w:val="005A5D79"/>
    <w:rsid w:val="005A6E70"/>
    <w:rsid w:val="005B1BAB"/>
    <w:rsid w:val="005B5E70"/>
    <w:rsid w:val="005B7EC0"/>
    <w:rsid w:val="005C0917"/>
    <w:rsid w:val="005C2116"/>
    <w:rsid w:val="005C422A"/>
    <w:rsid w:val="005C471F"/>
    <w:rsid w:val="005C47CD"/>
    <w:rsid w:val="005C5D97"/>
    <w:rsid w:val="005C664C"/>
    <w:rsid w:val="005D0AC2"/>
    <w:rsid w:val="005D2440"/>
    <w:rsid w:val="005D4227"/>
    <w:rsid w:val="005D4C42"/>
    <w:rsid w:val="005D4FE5"/>
    <w:rsid w:val="005D5575"/>
    <w:rsid w:val="005E1B1F"/>
    <w:rsid w:val="005E2BF4"/>
    <w:rsid w:val="005E3653"/>
    <w:rsid w:val="005E3675"/>
    <w:rsid w:val="005E367E"/>
    <w:rsid w:val="005E7254"/>
    <w:rsid w:val="005E7E87"/>
    <w:rsid w:val="005F1B3D"/>
    <w:rsid w:val="005F3BA4"/>
    <w:rsid w:val="005F442E"/>
    <w:rsid w:val="005F5401"/>
    <w:rsid w:val="005F69EA"/>
    <w:rsid w:val="00600725"/>
    <w:rsid w:val="00600FA4"/>
    <w:rsid w:val="00601349"/>
    <w:rsid w:val="00601659"/>
    <w:rsid w:val="00602A29"/>
    <w:rsid w:val="00604157"/>
    <w:rsid w:val="00604766"/>
    <w:rsid w:val="006066C7"/>
    <w:rsid w:val="00613D79"/>
    <w:rsid w:val="00613F9F"/>
    <w:rsid w:val="00614FFF"/>
    <w:rsid w:val="006177DD"/>
    <w:rsid w:val="0062007B"/>
    <w:rsid w:val="0062081D"/>
    <w:rsid w:val="00622872"/>
    <w:rsid w:val="00623E2D"/>
    <w:rsid w:val="00625813"/>
    <w:rsid w:val="00626368"/>
    <w:rsid w:val="0063000D"/>
    <w:rsid w:val="00630D61"/>
    <w:rsid w:val="0063141A"/>
    <w:rsid w:val="00633F1C"/>
    <w:rsid w:val="00634289"/>
    <w:rsid w:val="00634A35"/>
    <w:rsid w:val="00644AFE"/>
    <w:rsid w:val="00645792"/>
    <w:rsid w:val="00650435"/>
    <w:rsid w:val="00651BD8"/>
    <w:rsid w:val="00653A3C"/>
    <w:rsid w:val="0065541B"/>
    <w:rsid w:val="00656E41"/>
    <w:rsid w:val="006636ED"/>
    <w:rsid w:val="006643F8"/>
    <w:rsid w:val="006647B8"/>
    <w:rsid w:val="006659C2"/>
    <w:rsid w:val="00667811"/>
    <w:rsid w:val="00667BFA"/>
    <w:rsid w:val="00667FEF"/>
    <w:rsid w:val="0067147C"/>
    <w:rsid w:val="006714AB"/>
    <w:rsid w:val="00673EF8"/>
    <w:rsid w:val="00675F68"/>
    <w:rsid w:val="00680206"/>
    <w:rsid w:val="00680323"/>
    <w:rsid w:val="006819E5"/>
    <w:rsid w:val="00682A8F"/>
    <w:rsid w:val="00683F80"/>
    <w:rsid w:val="006841FD"/>
    <w:rsid w:val="00686A60"/>
    <w:rsid w:val="00687EB3"/>
    <w:rsid w:val="00687F11"/>
    <w:rsid w:val="00692909"/>
    <w:rsid w:val="0069323A"/>
    <w:rsid w:val="006A186C"/>
    <w:rsid w:val="006A454C"/>
    <w:rsid w:val="006A4DB5"/>
    <w:rsid w:val="006A6C7A"/>
    <w:rsid w:val="006B0467"/>
    <w:rsid w:val="006B46A3"/>
    <w:rsid w:val="006B4E02"/>
    <w:rsid w:val="006B660C"/>
    <w:rsid w:val="006C18AF"/>
    <w:rsid w:val="006C1AE5"/>
    <w:rsid w:val="006C4D3A"/>
    <w:rsid w:val="006C5980"/>
    <w:rsid w:val="006C6727"/>
    <w:rsid w:val="006C6ACE"/>
    <w:rsid w:val="006C7326"/>
    <w:rsid w:val="006D29A6"/>
    <w:rsid w:val="006D322B"/>
    <w:rsid w:val="006D35EC"/>
    <w:rsid w:val="006D37C5"/>
    <w:rsid w:val="006D4AC0"/>
    <w:rsid w:val="006E34E9"/>
    <w:rsid w:val="006E7934"/>
    <w:rsid w:val="006F1574"/>
    <w:rsid w:val="006F3F07"/>
    <w:rsid w:val="006F5D52"/>
    <w:rsid w:val="006F678E"/>
    <w:rsid w:val="006F7024"/>
    <w:rsid w:val="006F7B91"/>
    <w:rsid w:val="00700BFF"/>
    <w:rsid w:val="00700D35"/>
    <w:rsid w:val="00704236"/>
    <w:rsid w:val="007073FA"/>
    <w:rsid w:val="00707922"/>
    <w:rsid w:val="00710499"/>
    <w:rsid w:val="007104F2"/>
    <w:rsid w:val="0071340F"/>
    <w:rsid w:val="007139DD"/>
    <w:rsid w:val="00713DB6"/>
    <w:rsid w:val="00717174"/>
    <w:rsid w:val="007171A2"/>
    <w:rsid w:val="00721737"/>
    <w:rsid w:val="00724847"/>
    <w:rsid w:val="007252BE"/>
    <w:rsid w:val="00726AA4"/>
    <w:rsid w:val="00727154"/>
    <w:rsid w:val="007316B9"/>
    <w:rsid w:val="00735B00"/>
    <w:rsid w:val="0073610B"/>
    <w:rsid w:val="00736769"/>
    <w:rsid w:val="007422DE"/>
    <w:rsid w:val="0074286A"/>
    <w:rsid w:val="00744F6F"/>
    <w:rsid w:val="007450F2"/>
    <w:rsid w:val="0075068F"/>
    <w:rsid w:val="007521BC"/>
    <w:rsid w:val="00752743"/>
    <w:rsid w:val="007534C7"/>
    <w:rsid w:val="007557F9"/>
    <w:rsid w:val="00756E92"/>
    <w:rsid w:val="0076111C"/>
    <w:rsid w:val="00762E34"/>
    <w:rsid w:val="0076400F"/>
    <w:rsid w:val="00764162"/>
    <w:rsid w:val="00767199"/>
    <w:rsid w:val="007676F4"/>
    <w:rsid w:val="00770095"/>
    <w:rsid w:val="007700E6"/>
    <w:rsid w:val="007702F3"/>
    <w:rsid w:val="00770FED"/>
    <w:rsid w:val="00772D5E"/>
    <w:rsid w:val="00773511"/>
    <w:rsid w:val="0077476E"/>
    <w:rsid w:val="00774CB5"/>
    <w:rsid w:val="00775476"/>
    <w:rsid w:val="00775A57"/>
    <w:rsid w:val="00777218"/>
    <w:rsid w:val="007813FA"/>
    <w:rsid w:val="00783E07"/>
    <w:rsid w:val="0078544C"/>
    <w:rsid w:val="00785CE0"/>
    <w:rsid w:val="00786AE4"/>
    <w:rsid w:val="0078787D"/>
    <w:rsid w:val="007907FB"/>
    <w:rsid w:val="007922C8"/>
    <w:rsid w:val="0079774B"/>
    <w:rsid w:val="007A18C9"/>
    <w:rsid w:val="007A1968"/>
    <w:rsid w:val="007A36E6"/>
    <w:rsid w:val="007A545B"/>
    <w:rsid w:val="007A69C6"/>
    <w:rsid w:val="007A721A"/>
    <w:rsid w:val="007A7B17"/>
    <w:rsid w:val="007A7D68"/>
    <w:rsid w:val="007B0582"/>
    <w:rsid w:val="007B09D3"/>
    <w:rsid w:val="007B0CAD"/>
    <w:rsid w:val="007B1985"/>
    <w:rsid w:val="007B262C"/>
    <w:rsid w:val="007B2C7B"/>
    <w:rsid w:val="007B78B7"/>
    <w:rsid w:val="007C01E5"/>
    <w:rsid w:val="007C08BB"/>
    <w:rsid w:val="007C098C"/>
    <w:rsid w:val="007C2291"/>
    <w:rsid w:val="007C33E9"/>
    <w:rsid w:val="007C61C0"/>
    <w:rsid w:val="007C6B2E"/>
    <w:rsid w:val="007D0A53"/>
    <w:rsid w:val="007D227F"/>
    <w:rsid w:val="007D294E"/>
    <w:rsid w:val="007D74A0"/>
    <w:rsid w:val="007E02CB"/>
    <w:rsid w:val="007E7387"/>
    <w:rsid w:val="007F371B"/>
    <w:rsid w:val="007F3E84"/>
    <w:rsid w:val="007F4154"/>
    <w:rsid w:val="007F6AEE"/>
    <w:rsid w:val="0080086C"/>
    <w:rsid w:val="00801A0C"/>
    <w:rsid w:val="00801D7B"/>
    <w:rsid w:val="00802FEE"/>
    <w:rsid w:val="008038C7"/>
    <w:rsid w:val="00804C8F"/>
    <w:rsid w:val="00805742"/>
    <w:rsid w:val="008069AD"/>
    <w:rsid w:val="00810262"/>
    <w:rsid w:val="00810990"/>
    <w:rsid w:val="00810A2F"/>
    <w:rsid w:val="0081158B"/>
    <w:rsid w:val="00811CF9"/>
    <w:rsid w:val="008169B7"/>
    <w:rsid w:val="0082011D"/>
    <w:rsid w:val="00820143"/>
    <w:rsid w:val="00821778"/>
    <w:rsid w:val="00823AC4"/>
    <w:rsid w:val="00823AF0"/>
    <w:rsid w:val="00824C07"/>
    <w:rsid w:val="00825695"/>
    <w:rsid w:val="00826F52"/>
    <w:rsid w:val="00830123"/>
    <w:rsid w:val="00832C0F"/>
    <w:rsid w:val="00832F44"/>
    <w:rsid w:val="00834B9A"/>
    <w:rsid w:val="00840DCD"/>
    <w:rsid w:val="00841B48"/>
    <w:rsid w:val="00843272"/>
    <w:rsid w:val="008439C1"/>
    <w:rsid w:val="00843EC8"/>
    <w:rsid w:val="0084599F"/>
    <w:rsid w:val="00852A1B"/>
    <w:rsid w:val="00854D00"/>
    <w:rsid w:val="00855003"/>
    <w:rsid w:val="00855CE6"/>
    <w:rsid w:val="00855DA9"/>
    <w:rsid w:val="00860DA8"/>
    <w:rsid w:val="0086271D"/>
    <w:rsid w:val="00867772"/>
    <w:rsid w:val="00872755"/>
    <w:rsid w:val="00872F5A"/>
    <w:rsid w:val="00873061"/>
    <w:rsid w:val="0088065D"/>
    <w:rsid w:val="00881B2F"/>
    <w:rsid w:val="008842C2"/>
    <w:rsid w:val="008846BA"/>
    <w:rsid w:val="008863C7"/>
    <w:rsid w:val="0088720D"/>
    <w:rsid w:val="00890E2C"/>
    <w:rsid w:val="00891703"/>
    <w:rsid w:val="0089363E"/>
    <w:rsid w:val="00893706"/>
    <w:rsid w:val="00894883"/>
    <w:rsid w:val="00895C02"/>
    <w:rsid w:val="008A003C"/>
    <w:rsid w:val="008A0A6F"/>
    <w:rsid w:val="008A24BA"/>
    <w:rsid w:val="008A3BE2"/>
    <w:rsid w:val="008A40E5"/>
    <w:rsid w:val="008B010A"/>
    <w:rsid w:val="008B217F"/>
    <w:rsid w:val="008B2681"/>
    <w:rsid w:val="008B4307"/>
    <w:rsid w:val="008C100E"/>
    <w:rsid w:val="008C198B"/>
    <w:rsid w:val="008C2836"/>
    <w:rsid w:val="008C29B5"/>
    <w:rsid w:val="008C5A5B"/>
    <w:rsid w:val="008C633A"/>
    <w:rsid w:val="008C65DB"/>
    <w:rsid w:val="008C7264"/>
    <w:rsid w:val="008D0469"/>
    <w:rsid w:val="008D4345"/>
    <w:rsid w:val="008D44D7"/>
    <w:rsid w:val="008D6196"/>
    <w:rsid w:val="008E0E4F"/>
    <w:rsid w:val="008E1C3D"/>
    <w:rsid w:val="008E355D"/>
    <w:rsid w:val="008E6F18"/>
    <w:rsid w:val="008E77A5"/>
    <w:rsid w:val="008F2EB0"/>
    <w:rsid w:val="008F2F99"/>
    <w:rsid w:val="008F3562"/>
    <w:rsid w:val="008F4B66"/>
    <w:rsid w:val="008F4C9F"/>
    <w:rsid w:val="008F5205"/>
    <w:rsid w:val="008F723C"/>
    <w:rsid w:val="00900C4D"/>
    <w:rsid w:val="009015D6"/>
    <w:rsid w:val="00901F1C"/>
    <w:rsid w:val="00903D98"/>
    <w:rsid w:val="0090473A"/>
    <w:rsid w:val="00905769"/>
    <w:rsid w:val="00907E7E"/>
    <w:rsid w:val="00910DEB"/>
    <w:rsid w:val="00913C55"/>
    <w:rsid w:val="009145FC"/>
    <w:rsid w:val="00914ACF"/>
    <w:rsid w:val="00914F4B"/>
    <w:rsid w:val="00916E1B"/>
    <w:rsid w:val="009176A8"/>
    <w:rsid w:val="00917B12"/>
    <w:rsid w:val="009200CE"/>
    <w:rsid w:val="009237E0"/>
    <w:rsid w:val="0092672F"/>
    <w:rsid w:val="009268AC"/>
    <w:rsid w:val="00927DDD"/>
    <w:rsid w:val="009308D3"/>
    <w:rsid w:val="00931132"/>
    <w:rsid w:val="00933CEC"/>
    <w:rsid w:val="00934BF5"/>
    <w:rsid w:val="00935F90"/>
    <w:rsid w:val="0093619C"/>
    <w:rsid w:val="00936D76"/>
    <w:rsid w:val="0093752C"/>
    <w:rsid w:val="00942A9E"/>
    <w:rsid w:val="00942CEB"/>
    <w:rsid w:val="0094318E"/>
    <w:rsid w:val="00943EF3"/>
    <w:rsid w:val="009443DC"/>
    <w:rsid w:val="0094706A"/>
    <w:rsid w:val="00950B05"/>
    <w:rsid w:val="009514A4"/>
    <w:rsid w:val="00953101"/>
    <w:rsid w:val="0095440C"/>
    <w:rsid w:val="00954512"/>
    <w:rsid w:val="009620A4"/>
    <w:rsid w:val="0096215D"/>
    <w:rsid w:val="009627BD"/>
    <w:rsid w:val="00963044"/>
    <w:rsid w:val="00963FDF"/>
    <w:rsid w:val="00964A7F"/>
    <w:rsid w:val="0096655C"/>
    <w:rsid w:val="00966D2C"/>
    <w:rsid w:val="00970EC0"/>
    <w:rsid w:val="00972BB3"/>
    <w:rsid w:val="00973983"/>
    <w:rsid w:val="00973AAC"/>
    <w:rsid w:val="00981335"/>
    <w:rsid w:val="009827BA"/>
    <w:rsid w:val="0098388C"/>
    <w:rsid w:val="00983A72"/>
    <w:rsid w:val="00983C11"/>
    <w:rsid w:val="00986F35"/>
    <w:rsid w:val="009A0ECF"/>
    <w:rsid w:val="009A38F8"/>
    <w:rsid w:val="009A4A2C"/>
    <w:rsid w:val="009A5465"/>
    <w:rsid w:val="009B3313"/>
    <w:rsid w:val="009B3492"/>
    <w:rsid w:val="009B3A3B"/>
    <w:rsid w:val="009B5502"/>
    <w:rsid w:val="009B5B85"/>
    <w:rsid w:val="009B7470"/>
    <w:rsid w:val="009C0452"/>
    <w:rsid w:val="009C0ADA"/>
    <w:rsid w:val="009C1B46"/>
    <w:rsid w:val="009C2808"/>
    <w:rsid w:val="009C41CF"/>
    <w:rsid w:val="009C4DD6"/>
    <w:rsid w:val="009C5329"/>
    <w:rsid w:val="009C5ACA"/>
    <w:rsid w:val="009C73B6"/>
    <w:rsid w:val="009C7514"/>
    <w:rsid w:val="009C7BF4"/>
    <w:rsid w:val="009D0513"/>
    <w:rsid w:val="009D08D3"/>
    <w:rsid w:val="009D4178"/>
    <w:rsid w:val="009D4ADE"/>
    <w:rsid w:val="009D7585"/>
    <w:rsid w:val="009E162B"/>
    <w:rsid w:val="009E2AC8"/>
    <w:rsid w:val="009E53BC"/>
    <w:rsid w:val="009E5894"/>
    <w:rsid w:val="009E614B"/>
    <w:rsid w:val="009E6573"/>
    <w:rsid w:val="009E7F09"/>
    <w:rsid w:val="009F0134"/>
    <w:rsid w:val="009F0712"/>
    <w:rsid w:val="009F2C5C"/>
    <w:rsid w:val="009F4DC4"/>
    <w:rsid w:val="009F5321"/>
    <w:rsid w:val="009F732B"/>
    <w:rsid w:val="009F76DD"/>
    <w:rsid w:val="00A102E3"/>
    <w:rsid w:val="00A142AD"/>
    <w:rsid w:val="00A16F8A"/>
    <w:rsid w:val="00A174DE"/>
    <w:rsid w:val="00A20E89"/>
    <w:rsid w:val="00A217CD"/>
    <w:rsid w:val="00A21AFC"/>
    <w:rsid w:val="00A222B0"/>
    <w:rsid w:val="00A24564"/>
    <w:rsid w:val="00A24FD2"/>
    <w:rsid w:val="00A30243"/>
    <w:rsid w:val="00A31C29"/>
    <w:rsid w:val="00A3553A"/>
    <w:rsid w:val="00A37E7E"/>
    <w:rsid w:val="00A400A6"/>
    <w:rsid w:val="00A40747"/>
    <w:rsid w:val="00A40DFD"/>
    <w:rsid w:val="00A413E6"/>
    <w:rsid w:val="00A4454B"/>
    <w:rsid w:val="00A446BB"/>
    <w:rsid w:val="00A516F8"/>
    <w:rsid w:val="00A51FE8"/>
    <w:rsid w:val="00A52D3B"/>
    <w:rsid w:val="00A53A5A"/>
    <w:rsid w:val="00A5475B"/>
    <w:rsid w:val="00A5485E"/>
    <w:rsid w:val="00A551A3"/>
    <w:rsid w:val="00A61A11"/>
    <w:rsid w:val="00A62E85"/>
    <w:rsid w:val="00A638D6"/>
    <w:rsid w:val="00A7005B"/>
    <w:rsid w:val="00A70E9E"/>
    <w:rsid w:val="00A72934"/>
    <w:rsid w:val="00A73DAC"/>
    <w:rsid w:val="00A7416C"/>
    <w:rsid w:val="00A806C0"/>
    <w:rsid w:val="00A807CA"/>
    <w:rsid w:val="00A80EC1"/>
    <w:rsid w:val="00A83821"/>
    <w:rsid w:val="00A8490C"/>
    <w:rsid w:val="00A86801"/>
    <w:rsid w:val="00A9091B"/>
    <w:rsid w:val="00A91EA8"/>
    <w:rsid w:val="00AA06F4"/>
    <w:rsid w:val="00AA1019"/>
    <w:rsid w:val="00AA5CDF"/>
    <w:rsid w:val="00AA7B05"/>
    <w:rsid w:val="00AB0E76"/>
    <w:rsid w:val="00AB47B7"/>
    <w:rsid w:val="00AB4C4C"/>
    <w:rsid w:val="00AB4F86"/>
    <w:rsid w:val="00AB75CF"/>
    <w:rsid w:val="00AB7809"/>
    <w:rsid w:val="00AC5932"/>
    <w:rsid w:val="00AC6303"/>
    <w:rsid w:val="00AD16B8"/>
    <w:rsid w:val="00AD2B82"/>
    <w:rsid w:val="00AD49E0"/>
    <w:rsid w:val="00AD6910"/>
    <w:rsid w:val="00AD7F97"/>
    <w:rsid w:val="00AE0482"/>
    <w:rsid w:val="00AE18A6"/>
    <w:rsid w:val="00AE1FA6"/>
    <w:rsid w:val="00AE2333"/>
    <w:rsid w:val="00AE3ACA"/>
    <w:rsid w:val="00AE4316"/>
    <w:rsid w:val="00AE501A"/>
    <w:rsid w:val="00AE5857"/>
    <w:rsid w:val="00AE7586"/>
    <w:rsid w:val="00AF0EDB"/>
    <w:rsid w:val="00AF27F0"/>
    <w:rsid w:val="00AF3879"/>
    <w:rsid w:val="00AF6091"/>
    <w:rsid w:val="00AF7150"/>
    <w:rsid w:val="00AF716F"/>
    <w:rsid w:val="00AF74C6"/>
    <w:rsid w:val="00B00F9C"/>
    <w:rsid w:val="00B04362"/>
    <w:rsid w:val="00B046A1"/>
    <w:rsid w:val="00B053C6"/>
    <w:rsid w:val="00B0790A"/>
    <w:rsid w:val="00B11249"/>
    <w:rsid w:val="00B11AB7"/>
    <w:rsid w:val="00B12EA8"/>
    <w:rsid w:val="00B156A1"/>
    <w:rsid w:val="00B15740"/>
    <w:rsid w:val="00B16267"/>
    <w:rsid w:val="00B209C6"/>
    <w:rsid w:val="00B20A85"/>
    <w:rsid w:val="00B20CE1"/>
    <w:rsid w:val="00B23FA7"/>
    <w:rsid w:val="00B24032"/>
    <w:rsid w:val="00B24FB5"/>
    <w:rsid w:val="00B25AA1"/>
    <w:rsid w:val="00B25C31"/>
    <w:rsid w:val="00B27670"/>
    <w:rsid w:val="00B30044"/>
    <w:rsid w:val="00B302B1"/>
    <w:rsid w:val="00B33249"/>
    <w:rsid w:val="00B33BF6"/>
    <w:rsid w:val="00B345B8"/>
    <w:rsid w:val="00B34FF0"/>
    <w:rsid w:val="00B4424B"/>
    <w:rsid w:val="00B454C9"/>
    <w:rsid w:val="00B46BA7"/>
    <w:rsid w:val="00B50D32"/>
    <w:rsid w:val="00B5382C"/>
    <w:rsid w:val="00B56021"/>
    <w:rsid w:val="00B5745A"/>
    <w:rsid w:val="00B6276E"/>
    <w:rsid w:val="00B648A2"/>
    <w:rsid w:val="00B65A36"/>
    <w:rsid w:val="00B70904"/>
    <w:rsid w:val="00B7158C"/>
    <w:rsid w:val="00B725E6"/>
    <w:rsid w:val="00B7291E"/>
    <w:rsid w:val="00B731B4"/>
    <w:rsid w:val="00B7465E"/>
    <w:rsid w:val="00B7508F"/>
    <w:rsid w:val="00B830F9"/>
    <w:rsid w:val="00B83672"/>
    <w:rsid w:val="00B83873"/>
    <w:rsid w:val="00B84D66"/>
    <w:rsid w:val="00B917D1"/>
    <w:rsid w:val="00B94982"/>
    <w:rsid w:val="00B95126"/>
    <w:rsid w:val="00B96A01"/>
    <w:rsid w:val="00B97DA4"/>
    <w:rsid w:val="00BA0F4C"/>
    <w:rsid w:val="00BA26C8"/>
    <w:rsid w:val="00BA3EC8"/>
    <w:rsid w:val="00BA6267"/>
    <w:rsid w:val="00BA6BC0"/>
    <w:rsid w:val="00BA7BAA"/>
    <w:rsid w:val="00BB0D86"/>
    <w:rsid w:val="00BB13EE"/>
    <w:rsid w:val="00BB351E"/>
    <w:rsid w:val="00BB432B"/>
    <w:rsid w:val="00BB4F10"/>
    <w:rsid w:val="00BB5F18"/>
    <w:rsid w:val="00BB6AAB"/>
    <w:rsid w:val="00BB6BC4"/>
    <w:rsid w:val="00BC6140"/>
    <w:rsid w:val="00BC7500"/>
    <w:rsid w:val="00BC7AA1"/>
    <w:rsid w:val="00BD085A"/>
    <w:rsid w:val="00BD272F"/>
    <w:rsid w:val="00BD53DB"/>
    <w:rsid w:val="00BD6BD4"/>
    <w:rsid w:val="00BD7DBC"/>
    <w:rsid w:val="00BE016A"/>
    <w:rsid w:val="00BE1587"/>
    <w:rsid w:val="00BE6DDA"/>
    <w:rsid w:val="00BF1156"/>
    <w:rsid w:val="00BF25B3"/>
    <w:rsid w:val="00BF3028"/>
    <w:rsid w:val="00BF3FE0"/>
    <w:rsid w:val="00BF663B"/>
    <w:rsid w:val="00BF68A3"/>
    <w:rsid w:val="00C010C9"/>
    <w:rsid w:val="00C0269A"/>
    <w:rsid w:val="00C028A5"/>
    <w:rsid w:val="00C03575"/>
    <w:rsid w:val="00C069F0"/>
    <w:rsid w:val="00C11AA2"/>
    <w:rsid w:val="00C1362A"/>
    <w:rsid w:val="00C13ECB"/>
    <w:rsid w:val="00C17F81"/>
    <w:rsid w:val="00C17FCA"/>
    <w:rsid w:val="00C20B33"/>
    <w:rsid w:val="00C21004"/>
    <w:rsid w:val="00C2330E"/>
    <w:rsid w:val="00C235EC"/>
    <w:rsid w:val="00C24F4A"/>
    <w:rsid w:val="00C26527"/>
    <w:rsid w:val="00C26FD7"/>
    <w:rsid w:val="00C27488"/>
    <w:rsid w:val="00C27D8D"/>
    <w:rsid w:val="00C3137F"/>
    <w:rsid w:val="00C3198E"/>
    <w:rsid w:val="00C324D9"/>
    <w:rsid w:val="00C37A09"/>
    <w:rsid w:val="00C37B57"/>
    <w:rsid w:val="00C40A19"/>
    <w:rsid w:val="00C40F13"/>
    <w:rsid w:val="00C416AD"/>
    <w:rsid w:val="00C43080"/>
    <w:rsid w:val="00C45647"/>
    <w:rsid w:val="00C464A0"/>
    <w:rsid w:val="00C46CC7"/>
    <w:rsid w:val="00C50132"/>
    <w:rsid w:val="00C50D73"/>
    <w:rsid w:val="00C53F47"/>
    <w:rsid w:val="00C54D25"/>
    <w:rsid w:val="00C55559"/>
    <w:rsid w:val="00C55C1D"/>
    <w:rsid w:val="00C57615"/>
    <w:rsid w:val="00C57631"/>
    <w:rsid w:val="00C61FC3"/>
    <w:rsid w:val="00C620C7"/>
    <w:rsid w:val="00C62BA0"/>
    <w:rsid w:val="00C63992"/>
    <w:rsid w:val="00C6442A"/>
    <w:rsid w:val="00C663FB"/>
    <w:rsid w:val="00C67E2F"/>
    <w:rsid w:val="00C713CE"/>
    <w:rsid w:val="00C71A9E"/>
    <w:rsid w:val="00C72577"/>
    <w:rsid w:val="00C73455"/>
    <w:rsid w:val="00C7557E"/>
    <w:rsid w:val="00C77DD5"/>
    <w:rsid w:val="00C809AF"/>
    <w:rsid w:val="00C81D0C"/>
    <w:rsid w:val="00C83308"/>
    <w:rsid w:val="00C837FD"/>
    <w:rsid w:val="00C85DCE"/>
    <w:rsid w:val="00C8781F"/>
    <w:rsid w:val="00C87EB4"/>
    <w:rsid w:val="00C90F69"/>
    <w:rsid w:val="00C96C67"/>
    <w:rsid w:val="00CA05F1"/>
    <w:rsid w:val="00CA0F4B"/>
    <w:rsid w:val="00CA59FE"/>
    <w:rsid w:val="00CA63B3"/>
    <w:rsid w:val="00CA6DC6"/>
    <w:rsid w:val="00CA6E86"/>
    <w:rsid w:val="00CB0584"/>
    <w:rsid w:val="00CB0F12"/>
    <w:rsid w:val="00CB77FF"/>
    <w:rsid w:val="00CC1BE8"/>
    <w:rsid w:val="00CC3E35"/>
    <w:rsid w:val="00CC4AEB"/>
    <w:rsid w:val="00CC5C48"/>
    <w:rsid w:val="00CC6762"/>
    <w:rsid w:val="00CD0228"/>
    <w:rsid w:val="00CD053E"/>
    <w:rsid w:val="00CD49D1"/>
    <w:rsid w:val="00CD6860"/>
    <w:rsid w:val="00CD74F5"/>
    <w:rsid w:val="00CE00A8"/>
    <w:rsid w:val="00CE114E"/>
    <w:rsid w:val="00CE1A19"/>
    <w:rsid w:val="00CE1B30"/>
    <w:rsid w:val="00CE22CE"/>
    <w:rsid w:val="00CE3039"/>
    <w:rsid w:val="00CE7352"/>
    <w:rsid w:val="00CF1DB4"/>
    <w:rsid w:val="00CF203E"/>
    <w:rsid w:val="00CF4D3E"/>
    <w:rsid w:val="00CF5982"/>
    <w:rsid w:val="00CF68BF"/>
    <w:rsid w:val="00D007C4"/>
    <w:rsid w:val="00D031F6"/>
    <w:rsid w:val="00D05D5F"/>
    <w:rsid w:val="00D06331"/>
    <w:rsid w:val="00D12C02"/>
    <w:rsid w:val="00D14066"/>
    <w:rsid w:val="00D148A6"/>
    <w:rsid w:val="00D14942"/>
    <w:rsid w:val="00D1668E"/>
    <w:rsid w:val="00D1762B"/>
    <w:rsid w:val="00D17731"/>
    <w:rsid w:val="00D20F0F"/>
    <w:rsid w:val="00D22A45"/>
    <w:rsid w:val="00D23043"/>
    <w:rsid w:val="00D27CB4"/>
    <w:rsid w:val="00D30A69"/>
    <w:rsid w:val="00D30AB1"/>
    <w:rsid w:val="00D31BB7"/>
    <w:rsid w:val="00D323D1"/>
    <w:rsid w:val="00D32599"/>
    <w:rsid w:val="00D32801"/>
    <w:rsid w:val="00D32C02"/>
    <w:rsid w:val="00D40B10"/>
    <w:rsid w:val="00D44017"/>
    <w:rsid w:val="00D44133"/>
    <w:rsid w:val="00D44475"/>
    <w:rsid w:val="00D44BBB"/>
    <w:rsid w:val="00D463B9"/>
    <w:rsid w:val="00D46957"/>
    <w:rsid w:val="00D47057"/>
    <w:rsid w:val="00D540BA"/>
    <w:rsid w:val="00D54148"/>
    <w:rsid w:val="00D5611D"/>
    <w:rsid w:val="00D6191D"/>
    <w:rsid w:val="00D63875"/>
    <w:rsid w:val="00D756A7"/>
    <w:rsid w:val="00D75FC0"/>
    <w:rsid w:val="00D7687B"/>
    <w:rsid w:val="00D76A67"/>
    <w:rsid w:val="00D8142E"/>
    <w:rsid w:val="00D81F1C"/>
    <w:rsid w:val="00D82998"/>
    <w:rsid w:val="00D85FEA"/>
    <w:rsid w:val="00D90F4D"/>
    <w:rsid w:val="00D96F16"/>
    <w:rsid w:val="00DA37B9"/>
    <w:rsid w:val="00DA3F5C"/>
    <w:rsid w:val="00DA64A9"/>
    <w:rsid w:val="00DB22C3"/>
    <w:rsid w:val="00DB3517"/>
    <w:rsid w:val="00DC05B4"/>
    <w:rsid w:val="00DC40AA"/>
    <w:rsid w:val="00DC6583"/>
    <w:rsid w:val="00DD11AB"/>
    <w:rsid w:val="00DD3A1C"/>
    <w:rsid w:val="00DD417F"/>
    <w:rsid w:val="00DD759E"/>
    <w:rsid w:val="00DE5B47"/>
    <w:rsid w:val="00DE6576"/>
    <w:rsid w:val="00DF1BBB"/>
    <w:rsid w:val="00DF33D7"/>
    <w:rsid w:val="00DF3649"/>
    <w:rsid w:val="00DF3EBD"/>
    <w:rsid w:val="00DF45E5"/>
    <w:rsid w:val="00E01124"/>
    <w:rsid w:val="00E01796"/>
    <w:rsid w:val="00E048B5"/>
    <w:rsid w:val="00E05CEF"/>
    <w:rsid w:val="00E07F76"/>
    <w:rsid w:val="00E1019F"/>
    <w:rsid w:val="00E126CB"/>
    <w:rsid w:val="00E12A3D"/>
    <w:rsid w:val="00E14D74"/>
    <w:rsid w:val="00E22F52"/>
    <w:rsid w:val="00E24B12"/>
    <w:rsid w:val="00E2500D"/>
    <w:rsid w:val="00E2606B"/>
    <w:rsid w:val="00E26324"/>
    <w:rsid w:val="00E2637A"/>
    <w:rsid w:val="00E272D9"/>
    <w:rsid w:val="00E35B47"/>
    <w:rsid w:val="00E36A10"/>
    <w:rsid w:val="00E36C98"/>
    <w:rsid w:val="00E376B0"/>
    <w:rsid w:val="00E4106B"/>
    <w:rsid w:val="00E42081"/>
    <w:rsid w:val="00E42C71"/>
    <w:rsid w:val="00E437B7"/>
    <w:rsid w:val="00E44536"/>
    <w:rsid w:val="00E45DC5"/>
    <w:rsid w:val="00E46987"/>
    <w:rsid w:val="00E4729D"/>
    <w:rsid w:val="00E5116A"/>
    <w:rsid w:val="00E517DD"/>
    <w:rsid w:val="00E526DF"/>
    <w:rsid w:val="00E5335E"/>
    <w:rsid w:val="00E5630A"/>
    <w:rsid w:val="00E56FEB"/>
    <w:rsid w:val="00E57886"/>
    <w:rsid w:val="00E60720"/>
    <w:rsid w:val="00E61385"/>
    <w:rsid w:val="00E61FEE"/>
    <w:rsid w:val="00E625A8"/>
    <w:rsid w:val="00E628BB"/>
    <w:rsid w:val="00E62B01"/>
    <w:rsid w:val="00E67EF5"/>
    <w:rsid w:val="00E705A4"/>
    <w:rsid w:val="00E70B21"/>
    <w:rsid w:val="00E71154"/>
    <w:rsid w:val="00E72A08"/>
    <w:rsid w:val="00E744E6"/>
    <w:rsid w:val="00E752A9"/>
    <w:rsid w:val="00E75F05"/>
    <w:rsid w:val="00E775A0"/>
    <w:rsid w:val="00E77C9D"/>
    <w:rsid w:val="00E814AA"/>
    <w:rsid w:val="00E836DD"/>
    <w:rsid w:val="00E866BE"/>
    <w:rsid w:val="00E96682"/>
    <w:rsid w:val="00EA0C05"/>
    <w:rsid w:val="00EA0E8A"/>
    <w:rsid w:val="00EA467E"/>
    <w:rsid w:val="00EB11FD"/>
    <w:rsid w:val="00EB1CA3"/>
    <w:rsid w:val="00EB2CF2"/>
    <w:rsid w:val="00EB5877"/>
    <w:rsid w:val="00EB6B03"/>
    <w:rsid w:val="00EC098B"/>
    <w:rsid w:val="00EC0BC1"/>
    <w:rsid w:val="00EC1905"/>
    <w:rsid w:val="00EC2103"/>
    <w:rsid w:val="00EC274C"/>
    <w:rsid w:val="00EC433A"/>
    <w:rsid w:val="00EC50C3"/>
    <w:rsid w:val="00EC72CE"/>
    <w:rsid w:val="00EC7702"/>
    <w:rsid w:val="00ED127C"/>
    <w:rsid w:val="00ED1407"/>
    <w:rsid w:val="00ED37C2"/>
    <w:rsid w:val="00ED73DE"/>
    <w:rsid w:val="00EE03A0"/>
    <w:rsid w:val="00EE0694"/>
    <w:rsid w:val="00EE1298"/>
    <w:rsid w:val="00EE16CF"/>
    <w:rsid w:val="00EE291C"/>
    <w:rsid w:val="00EE4B0D"/>
    <w:rsid w:val="00EE567C"/>
    <w:rsid w:val="00EF2C65"/>
    <w:rsid w:val="00EF4BFE"/>
    <w:rsid w:val="00EF71AC"/>
    <w:rsid w:val="00F00AAF"/>
    <w:rsid w:val="00F0119C"/>
    <w:rsid w:val="00F01FA7"/>
    <w:rsid w:val="00F02CFA"/>
    <w:rsid w:val="00F055B1"/>
    <w:rsid w:val="00F05E87"/>
    <w:rsid w:val="00F0640F"/>
    <w:rsid w:val="00F06E7E"/>
    <w:rsid w:val="00F070BE"/>
    <w:rsid w:val="00F1060A"/>
    <w:rsid w:val="00F13618"/>
    <w:rsid w:val="00F16DEB"/>
    <w:rsid w:val="00F2083E"/>
    <w:rsid w:val="00F21C0C"/>
    <w:rsid w:val="00F229CF"/>
    <w:rsid w:val="00F22F07"/>
    <w:rsid w:val="00F2398C"/>
    <w:rsid w:val="00F3034C"/>
    <w:rsid w:val="00F335A9"/>
    <w:rsid w:val="00F35D2C"/>
    <w:rsid w:val="00F36867"/>
    <w:rsid w:val="00F40364"/>
    <w:rsid w:val="00F40B14"/>
    <w:rsid w:val="00F410DF"/>
    <w:rsid w:val="00F41B00"/>
    <w:rsid w:val="00F449DD"/>
    <w:rsid w:val="00F472F4"/>
    <w:rsid w:val="00F525E3"/>
    <w:rsid w:val="00F52CF3"/>
    <w:rsid w:val="00F530C2"/>
    <w:rsid w:val="00F53257"/>
    <w:rsid w:val="00F53A6A"/>
    <w:rsid w:val="00F5478A"/>
    <w:rsid w:val="00F54FB4"/>
    <w:rsid w:val="00F55290"/>
    <w:rsid w:val="00F554EF"/>
    <w:rsid w:val="00F55752"/>
    <w:rsid w:val="00F55811"/>
    <w:rsid w:val="00F55DCB"/>
    <w:rsid w:val="00F56881"/>
    <w:rsid w:val="00F5763E"/>
    <w:rsid w:val="00F600E6"/>
    <w:rsid w:val="00F6132D"/>
    <w:rsid w:val="00F62FAE"/>
    <w:rsid w:val="00F63511"/>
    <w:rsid w:val="00F63910"/>
    <w:rsid w:val="00F646CD"/>
    <w:rsid w:val="00F6560C"/>
    <w:rsid w:val="00F7086D"/>
    <w:rsid w:val="00F7156D"/>
    <w:rsid w:val="00F71B8A"/>
    <w:rsid w:val="00F72DC6"/>
    <w:rsid w:val="00F73D46"/>
    <w:rsid w:val="00F74A08"/>
    <w:rsid w:val="00F74D16"/>
    <w:rsid w:val="00F75601"/>
    <w:rsid w:val="00F77712"/>
    <w:rsid w:val="00F860FA"/>
    <w:rsid w:val="00F86A42"/>
    <w:rsid w:val="00F92437"/>
    <w:rsid w:val="00F92E22"/>
    <w:rsid w:val="00F930BC"/>
    <w:rsid w:val="00F945D5"/>
    <w:rsid w:val="00F96A86"/>
    <w:rsid w:val="00FA2DBF"/>
    <w:rsid w:val="00FA3A2D"/>
    <w:rsid w:val="00FA52BC"/>
    <w:rsid w:val="00FA5C62"/>
    <w:rsid w:val="00FA612D"/>
    <w:rsid w:val="00FA64DF"/>
    <w:rsid w:val="00FB0CC8"/>
    <w:rsid w:val="00FB438F"/>
    <w:rsid w:val="00FB4C79"/>
    <w:rsid w:val="00FB7424"/>
    <w:rsid w:val="00FC1083"/>
    <w:rsid w:val="00FC37EA"/>
    <w:rsid w:val="00FC55F8"/>
    <w:rsid w:val="00FD0528"/>
    <w:rsid w:val="00FD2E4A"/>
    <w:rsid w:val="00FD3C89"/>
    <w:rsid w:val="00FD5920"/>
    <w:rsid w:val="00FD696B"/>
    <w:rsid w:val="00FD6D8F"/>
    <w:rsid w:val="00FD77C1"/>
    <w:rsid w:val="00FE15B2"/>
    <w:rsid w:val="00FE22BB"/>
    <w:rsid w:val="00FE35E6"/>
    <w:rsid w:val="00FE5572"/>
    <w:rsid w:val="00FE5AC9"/>
    <w:rsid w:val="00FF011D"/>
    <w:rsid w:val="00FF183B"/>
    <w:rsid w:val="00FF29E0"/>
    <w:rsid w:val="00FF3254"/>
    <w:rsid w:val="00FF3868"/>
    <w:rsid w:val="00FF3D16"/>
    <w:rsid w:val="00FF6ACD"/>
    <w:rsid w:val="00FF723F"/>
    <w:rsid w:val="00FF7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4BB15"/>
  <w15:docId w15:val="{500904E0-9CE3-4146-8301-CBDDC447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14"/>
  </w:style>
  <w:style w:type="paragraph" w:styleId="Heading1">
    <w:name w:val="heading 1"/>
    <w:basedOn w:val="Normal"/>
    <w:link w:val="Heading1Char"/>
    <w:uiPriority w:val="1"/>
    <w:qFormat/>
    <w:rsid w:val="00AD6910"/>
    <w:pPr>
      <w:widowControl w:val="0"/>
      <w:autoSpaceDE w:val="0"/>
      <w:autoSpaceDN w:val="0"/>
      <w:spacing w:after="0" w:line="240" w:lineRule="auto"/>
      <w:ind w:left="807"/>
      <w:outlineLvl w:val="0"/>
    </w:pPr>
    <w:rPr>
      <w:rFonts w:ascii="Calibri" w:eastAsia="Calibri" w:hAnsi="Calibri" w:cs="Calibri"/>
      <w:b/>
      <w:bCs/>
      <w:sz w:val="20"/>
      <w:szCs w:val="20"/>
      <w:lang w:bidi="en-US"/>
    </w:rPr>
  </w:style>
  <w:style w:type="paragraph" w:styleId="Heading2">
    <w:name w:val="heading 2"/>
    <w:basedOn w:val="Normal"/>
    <w:next w:val="Normal"/>
    <w:link w:val="Heading2Char"/>
    <w:uiPriority w:val="9"/>
    <w:semiHidden/>
    <w:unhideWhenUsed/>
    <w:qFormat/>
    <w:rsid w:val="00AD6910"/>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BE016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F16"/>
    <w:pPr>
      <w:ind w:left="720"/>
      <w:contextualSpacing/>
    </w:pPr>
  </w:style>
  <w:style w:type="table" w:styleId="TableGrid">
    <w:name w:val="Table Grid"/>
    <w:basedOn w:val="TableNormal"/>
    <w:uiPriority w:val="59"/>
    <w:rsid w:val="00972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8E77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D441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490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7AC"/>
  </w:style>
  <w:style w:type="paragraph" w:styleId="Footer">
    <w:name w:val="footer"/>
    <w:basedOn w:val="Normal"/>
    <w:link w:val="FooterChar"/>
    <w:uiPriority w:val="99"/>
    <w:unhideWhenUsed/>
    <w:rsid w:val="00490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7AC"/>
  </w:style>
  <w:style w:type="character" w:styleId="Hyperlink">
    <w:name w:val="Hyperlink"/>
    <w:basedOn w:val="DefaultParagraphFont"/>
    <w:uiPriority w:val="99"/>
    <w:semiHidden/>
    <w:unhideWhenUsed/>
    <w:rsid w:val="00801D7B"/>
    <w:rPr>
      <w:color w:val="0000FF"/>
      <w:u w:val="single"/>
    </w:rPr>
  </w:style>
  <w:style w:type="paragraph" w:styleId="BalloonText">
    <w:name w:val="Balloon Text"/>
    <w:basedOn w:val="Normal"/>
    <w:link w:val="BalloonTextChar"/>
    <w:uiPriority w:val="99"/>
    <w:semiHidden/>
    <w:unhideWhenUsed/>
    <w:rsid w:val="00166F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F20"/>
    <w:rPr>
      <w:rFonts w:ascii="Lucida Grande" w:hAnsi="Lucida Grande" w:cs="Lucida Grande"/>
      <w:sz w:val="18"/>
      <w:szCs w:val="18"/>
    </w:rPr>
  </w:style>
  <w:style w:type="character" w:styleId="CommentReference">
    <w:name w:val="annotation reference"/>
    <w:basedOn w:val="DefaultParagraphFont"/>
    <w:uiPriority w:val="99"/>
    <w:semiHidden/>
    <w:unhideWhenUsed/>
    <w:rsid w:val="00A62E85"/>
    <w:rPr>
      <w:sz w:val="18"/>
      <w:szCs w:val="18"/>
    </w:rPr>
  </w:style>
  <w:style w:type="paragraph" w:styleId="CommentText">
    <w:name w:val="annotation text"/>
    <w:basedOn w:val="Normal"/>
    <w:link w:val="CommentTextChar"/>
    <w:uiPriority w:val="99"/>
    <w:unhideWhenUsed/>
    <w:rsid w:val="00A62E85"/>
    <w:pPr>
      <w:spacing w:line="240" w:lineRule="auto"/>
    </w:pPr>
    <w:rPr>
      <w:sz w:val="24"/>
      <w:szCs w:val="24"/>
    </w:rPr>
  </w:style>
  <w:style w:type="character" w:customStyle="1" w:styleId="CommentTextChar">
    <w:name w:val="Comment Text Char"/>
    <w:basedOn w:val="DefaultParagraphFont"/>
    <w:link w:val="CommentText"/>
    <w:uiPriority w:val="99"/>
    <w:rsid w:val="00A62E85"/>
    <w:rPr>
      <w:sz w:val="24"/>
      <w:szCs w:val="24"/>
    </w:rPr>
  </w:style>
  <w:style w:type="paragraph" w:styleId="CommentSubject">
    <w:name w:val="annotation subject"/>
    <w:basedOn w:val="CommentText"/>
    <w:next w:val="CommentText"/>
    <w:link w:val="CommentSubjectChar"/>
    <w:uiPriority w:val="99"/>
    <w:semiHidden/>
    <w:unhideWhenUsed/>
    <w:rsid w:val="00A62E85"/>
    <w:rPr>
      <w:b/>
      <w:bCs/>
      <w:sz w:val="20"/>
      <w:szCs w:val="20"/>
    </w:rPr>
  </w:style>
  <w:style w:type="character" w:customStyle="1" w:styleId="CommentSubjectChar">
    <w:name w:val="Comment Subject Char"/>
    <w:basedOn w:val="CommentTextChar"/>
    <w:link w:val="CommentSubject"/>
    <w:uiPriority w:val="99"/>
    <w:semiHidden/>
    <w:rsid w:val="00A62E85"/>
    <w:rPr>
      <w:b/>
      <w:bCs/>
      <w:sz w:val="20"/>
      <w:szCs w:val="20"/>
    </w:rPr>
  </w:style>
  <w:style w:type="paragraph" w:styleId="Revision">
    <w:name w:val="Revision"/>
    <w:hidden/>
    <w:uiPriority w:val="99"/>
    <w:semiHidden/>
    <w:rsid w:val="00267A38"/>
    <w:pPr>
      <w:spacing w:after="0" w:line="240" w:lineRule="auto"/>
    </w:pPr>
  </w:style>
  <w:style w:type="paragraph" w:customStyle="1" w:styleId="Default">
    <w:name w:val="Default"/>
    <w:rsid w:val="003829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1">
    <w:name w:val="Body Text1"/>
    <w:link w:val="BodytextChar"/>
    <w:rsid w:val="000F752E"/>
    <w:pPr>
      <w:spacing w:before="120" w:after="0" w:line="252" w:lineRule="auto"/>
    </w:pPr>
    <w:rPr>
      <w:rFonts w:ascii="NewsGoth BT" w:eastAsia="Times New Roman" w:hAnsi="NewsGoth BT" w:cs="Times New Roman"/>
      <w:color w:val="000000"/>
      <w:sz w:val="19"/>
      <w:szCs w:val="20"/>
      <w:lang w:val="en-GB"/>
    </w:rPr>
  </w:style>
  <w:style w:type="paragraph" w:customStyle="1" w:styleId="Bold3">
    <w:name w:val="Bold 3"/>
    <w:next w:val="BodyText1"/>
    <w:rsid w:val="000F752E"/>
    <w:pPr>
      <w:keepNext/>
      <w:spacing w:before="240" w:after="0" w:line="240" w:lineRule="auto"/>
    </w:pPr>
    <w:rPr>
      <w:rFonts w:ascii="NewsGoth Dm BT" w:eastAsia="Times New Roman" w:hAnsi="NewsGoth Dm BT" w:cs="Times New Roman"/>
      <w:sz w:val="24"/>
      <w:szCs w:val="20"/>
      <w:lang w:val="en-GB"/>
    </w:rPr>
  </w:style>
  <w:style w:type="paragraph" w:customStyle="1" w:styleId="Bold1">
    <w:name w:val="Bold 1"/>
    <w:next w:val="BodyText1"/>
    <w:rsid w:val="000F752E"/>
    <w:pPr>
      <w:keepNext/>
      <w:spacing w:before="240" w:after="0" w:line="240" w:lineRule="auto"/>
    </w:pPr>
    <w:rPr>
      <w:rFonts w:ascii="NewsGoth BT" w:eastAsia="Times New Roman" w:hAnsi="NewsGoth BT" w:cs="Times New Roman"/>
      <w:b/>
      <w:sz w:val="32"/>
      <w:szCs w:val="20"/>
      <w:lang w:val="en-GB"/>
    </w:rPr>
  </w:style>
  <w:style w:type="character" w:customStyle="1" w:styleId="BodytextChar">
    <w:name w:val="Body text Char"/>
    <w:link w:val="BodyText1"/>
    <w:rsid w:val="000F752E"/>
    <w:rPr>
      <w:rFonts w:ascii="NewsGoth BT" w:eastAsia="Times New Roman" w:hAnsi="NewsGoth BT" w:cs="Times New Roman"/>
      <w:color w:val="000000"/>
      <w:sz w:val="19"/>
      <w:szCs w:val="20"/>
      <w:lang w:val="en-GB"/>
    </w:rPr>
  </w:style>
  <w:style w:type="paragraph" w:customStyle="1" w:styleId="BoldFrontPage">
    <w:name w:val="Bold Front Page"/>
    <w:basedOn w:val="Bold1"/>
    <w:rsid w:val="000F752E"/>
    <w:pPr>
      <w:jc w:val="center"/>
    </w:pPr>
    <w:rPr>
      <w:sz w:val="40"/>
      <w:szCs w:val="40"/>
    </w:rPr>
  </w:style>
  <w:style w:type="paragraph" w:styleId="NormalWeb">
    <w:name w:val="Normal (Web)"/>
    <w:basedOn w:val="Normal"/>
    <w:uiPriority w:val="99"/>
    <w:unhideWhenUsed/>
    <w:rsid w:val="003C7D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AD6910"/>
    <w:rPr>
      <w:rFonts w:ascii="Calibri" w:eastAsia="Calibri" w:hAnsi="Calibri" w:cs="Calibri"/>
      <w:b/>
      <w:bCs/>
      <w:sz w:val="20"/>
      <w:szCs w:val="20"/>
      <w:lang w:bidi="en-US"/>
    </w:rPr>
  </w:style>
  <w:style w:type="character" w:customStyle="1" w:styleId="Heading2Char">
    <w:name w:val="Heading 2 Char"/>
    <w:basedOn w:val="DefaultParagraphFont"/>
    <w:link w:val="Heading2"/>
    <w:uiPriority w:val="9"/>
    <w:semiHidden/>
    <w:rsid w:val="00AD6910"/>
    <w:rPr>
      <w:rFonts w:asciiTheme="majorHAnsi" w:eastAsiaTheme="majorEastAsia" w:hAnsiTheme="majorHAnsi" w:cstheme="majorBidi"/>
      <w:b/>
      <w:bCs/>
      <w:color w:val="4472C4" w:themeColor="accent1"/>
      <w:sz w:val="26"/>
      <w:szCs w:val="26"/>
    </w:rPr>
  </w:style>
  <w:style w:type="paragraph" w:customStyle="1" w:styleId="Style1">
    <w:name w:val="Style 1"/>
    <w:basedOn w:val="Normal"/>
    <w:rsid w:val="00AD6910"/>
    <w:pPr>
      <w:autoSpaceDE w:val="0"/>
      <w:autoSpaceDN w:val="0"/>
      <w:adjustRightInd w:val="0"/>
      <w:spacing w:after="0" w:line="240" w:lineRule="auto"/>
    </w:pPr>
    <w:rPr>
      <w:rFonts w:ascii="Times New Roman" w:eastAsia="Times New Roman" w:hAnsi="Times New Roman" w:cs="Times New Roman"/>
      <w:sz w:val="20"/>
      <w:szCs w:val="24"/>
    </w:rPr>
  </w:style>
  <w:style w:type="paragraph" w:styleId="BodyText">
    <w:name w:val="Body Text"/>
    <w:basedOn w:val="Normal"/>
    <w:link w:val="BodyTextChar0"/>
    <w:uiPriority w:val="99"/>
    <w:unhideWhenUsed/>
    <w:rsid w:val="00AD6910"/>
    <w:pPr>
      <w:spacing w:after="120" w:line="276" w:lineRule="auto"/>
    </w:pPr>
    <w:rPr>
      <w:rFonts w:eastAsiaTheme="minorEastAsia"/>
    </w:rPr>
  </w:style>
  <w:style w:type="character" w:customStyle="1" w:styleId="BodyTextChar0">
    <w:name w:val="Body Text Char"/>
    <w:basedOn w:val="DefaultParagraphFont"/>
    <w:link w:val="BodyText"/>
    <w:uiPriority w:val="99"/>
    <w:rsid w:val="00AD6910"/>
    <w:rPr>
      <w:rFonts w:eastAsiaTheme="minorEastAsia"/>
    </w:rPr>
  </w:style>
  <w:style w:type="paragraph" w:styleId="BodyTextIndent2">
    <w:name w:val="Body Text Indent 2"/>
    <w:basedOn w:val="Normal"/>
    <w:link w:val="BodyTextIndent2Char"/>
    <w:uiPriority w:val="99"/>
    <w:semiHidden/>
    <w:unhideWhenUsed/>
    <w:rsid w:val="00AD6910"/>
    <w:pPr>
      <w:spacing w:after="120" w:line="480" w:lineRule="auto"/>
      <w:ind w:left="360"/>
    </w:pPr>
    <w:rPr>
      <w:lang w:val="en-GB"/>
    </w:rPr>
  </w:style>
  <w:style w:type="character" w:customStyle="1" w:styleId="BodyTextIndent2Char">
    <w:name w:val="Body Text Indent 2 Char"/>
    <w:basedOn w:val="DefaultParagraphFont"/>
    <w:link w:val="BodyTextIndent2"/>
    <w:uiPriority w:val="99"/>
    <w:semiHidden/>
    <w:rsid w:val="00AD6910"/>
    <w:rPr>
      <w:lang w:val="en-GB"/>
    </w:rPr>
  </w:style>
  <w:style w:type="paragraph" w:styleId="DocumentMap">
    <w:name w:val="Document Map"/>
    <w:basedOn w:val="Normal"/>
    <w:link w:val="DocumentMapChar"/>
    <w:uiPriority w:val="99"/>
    <w:semiHidden/>
    <w:unhideWhenUsed/>
    <w:rsid w:val="00AD6910"/>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AD6910"/>
    <w:rPr>
      <w:rFonts w:ascii="Tahoma" w:eastAsia="Calibri" w:hAnsi="Tahoma" w:cs="Tahoma"/>
      <w:sz w:val="16"/>
      <w:szCs w:val="16"/>
    </w:rPr>
  </w:style>
  <w:style w:type="paragraph" w:styleId="ListBullet5">
    <w:name w:val="List Bullet 5"/>
    <w:basedOn w:val="Normal"/>
    <w:uiPriority w:val="99"/>
    <w:unhideWhenUsed/>
    <w:rsid w:val="00AD6910"/>
    <w:pPr>
      <w:numPr>
        <w:numId w:val="2"/>
      </w:numPr>
      <w:spacing w:after="0" w:line="240" w:lineRule="auto"/>
      <w:contextualSpacing/>
    </w:pPr>
    <w:rPr>
      <w:rFonts w:ascii="Garamond" w:eastAsia="Times New Roman" w:hAnsi="Garamond" w:cs="Times New Roman"/>
      <w:szCs w:val="24"/>
    </w:rPr>
  </w:style>
  <w:style w:type="paragraph" w:customStyle="1" w:styleId="TableParagraph">
    <w:name w:val="Table Paragraph"/>
    <w:basedOn w:val="Normal"/>
    <w:uiPriority w:val="1"/>
    <w:qFormat/>
    <w:rsid w:val="00AD6910"/>
    <w:pPr>
      <w:widowControl w:val="0"/>
      <w:autoSpaceDE w:val="0"/>
      <w:autoSpaceDN w:val="0"/>
      <w:spacing w:after="0" w:line="240" w:lineRule="auto"/>
    </w:pPr>
    <w:rPr>
      <w:rFonts w:ascii="Calibri" w:eastAsia="Calibri" w:hAnsi="Calibri" w:cs="Calibri"/>
      <w:lang w:bidi="en-US"/>
    </w:rPr>
  </w:style>
  <w:style w:type="paragraph" w:customStyle="1" w:styleId="1">
    <w:name w:val="1."/>
    <w:next w:val="Normal"/>
    <w:rsid w:val="00AD6910"/>
    <w:pPr>
      <w:keepNext/>
      <w:pBdr>
        <w:top w:val="single" w:sz="8" w:space="1" w:color="808080"/>
        <w:left w:val="single" w:sz="8" w:space="4" w:color="808080"/>
        <w:bottom w:val="single" w:sz="8" w:space="1" w:color="808080"/>
        <w:right w:val="single" w:sz="8" w:space="4" w:color="808080"/>
      </w:pBdr>
      <w:shd w:val="clear" w:color="auto" w:fill="808080"/>
      <w:tabs>
        <w:tab w:val="right" w:pos="-284"/>
        <w:tab w:val="right" w:pos="8364"/>
        <w:tab w:val="right" w:pos="9498"/>
      </w:tabs>
      <w:spacing w:before="360" w:after="120" w:line="240" w:lineRule="auto"/>
      <w:ind w:hanging="851"/>
      <w:outlineLvl w:val="0"/>
    </w:pPr>
    <w:rPr>
      <w:rFonts w:ascii="NewsGoth BT" w:eastAsia="Times New Roman" w:hAnsi="NewsGoth BT" w:cs="Times New Roman"/>
      <w:b/>
      <w:bCs/>
      <w:color w:val="FFFFFF"/>
      <w:sz w:val="30"/>
      <w:szCs w:val="20"/>
      <w:lang w:val="en-GB"/>
    </w:rPr>
  </w:style>
  <w:style w:type="character" w:styleId="Strong">
    <w:name w:val="Strong"/>
    <w:basedOn w:val="DefaultParagraphFont"/>
    <w:uiPriority w:val="22"/>
    <w:qFormat/>
    <w:rsid w:val="008B010A"/>
    <w:rPr>
      <w:b/>
      <w:bCs/>
    </w:rPr>
  </w:style>
  <w:style w:type="character" w:customStyle="1" w:styleId="Heading4Char">
    <w:name w:val="Heading 4 Char"/>
    <w:basedOn w:val="DefaultParagraphFont"/>
    <w:link w:val="Heading4"/>
    <w:uiPriority w:val="9"/>
    <w:semiHidden/>
    <w:rsid w:val="00BE016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FB74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78021">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265836">
      <w:bodyDiv w:val="1"/>
      <w:marLeft w:val="0"/>
      <w:marRight w:val="0"/>
      <w:marTop w:val="0"/>
      <w:marBottom w:val="0"/>
      <w:divBdr>
        <w:top w:val="none" w:sz="0" w:space="0" w:color="auto"/>
        <w:left w:val="none" w:sz="0" w:space="0" w:color="auto"/>
        <w:bottom w:val="none" w:sz="0" w:space="0" w:color="auto"/>
        <w:right w:val="none" w:sz="0" w:space="0" w:color="auto"/>
      </w:divBdr>
    </w:div>
    <w:div w:id="263465258">
      <w:bodyDiv w:val="1"/>
      <w:marLeft w:val="0"/>
      <w:marRight w:val="0"/>
      <w:marTop w:val="0"/>
      <w:marBottom w:val="0"/>
      <w:divBdr>
        <w:top w:val="none" w:sz="0" w:space="0" w:color="auto"/>
        <w:left w:val="none" w:sz="0" w:space="0" w:color="auto"/>
        <w:bottom w:val="none" w:sz="0" w:space="0" w:color="auto"/>
        <w:right w:val="none" w:sz="0" w:space="0" w:color="auto"/>
      </w:divBdr>
    </w:div>
    <w:div w:id="478613416">
      <w:bodyDiv w:val="1"/>
      <w:marLeft w:val="0"/>
      <w:marRight w:val="0"/>
      <w:marTop w:val="0"/>
      <w:marBottom w:val="0"/>
      <w:divBdr>
        <w:top w:val="none" w:sz="0" w:space="0" w:color="auto"/>
        <w:left w:val="none" w:sz="0" w:space="0" w:color="auto"/>
        <w:bottom w:val="none" w:sz="0" w:space="0" w:color="auto"/>
        <w:right w:val="none" w:sz="0" w:space="0" w:color="auto"/>
      </w:divBdr>
    </w:div>
    <w:div w:id="728190582">
      <w:bodyDiv w:val="1"/>
      <w:marLeft w:val="0"/>
      <w:marRight w:val="0"/>
      <w:marTop w:val="0"/>
      <w:marBottom w:val="0"/>
      <w:divBdr>
        <w:top w:val="none" w:sz="0" w:space="0" w:color="auto"/>
        <w:left w:val="none" w:sz="0" w:space="0" w:color="auto"/>
        <w:bottom w:val="none" w:sz="0" w:space="0" w:color="auto"/>
        <w:right w:val="none" w:sz="0" w:space="0" w:color="auto"/>
      </w:divBdr>
    </w:div>
    <w:div w:id="778449395">
      <w:bodyDiv w:val="1"/>
      <w:marLeft w:val="0"/>
      <w:marRight w:val="0"/>
      <w:marTop w:val="0"/>
      <w:marBottom w:val="0"/>
      <w:divBdr>
        <w:top w:val="none" w:sz="0" w:space="0" w:color="auto"/>
        <w:left w:val="none" w:sz="0" w:space="0" w:color="auto"/>
        <w:bottom w:val="none" w:sz="0" w:space="0" w:color="auto"/>
        <w:right w:val="none" w:sz="0" w:space="0" w:color="auto"/>
      </w:divBdr>
    </w:div>
    <w:div w:id="787243681">
      <w:bodyDiv w:val="1"/>
      <w:marLeft w:val="0"/>
      <w:marRight w:val="0"/>
      <w:marTop w:val="0"/>
      <w:marBottom w:val="0"/>
      <w:divBdr>
        <w:top w:val="none" w:sz="0" w:space="0" w:color="auto"/>
        <w:left w:val="none" w:sz="0" w:space="0" w:color="auto"/>
        <w:bottom w:val="none" w:sz="0" w:space="0" w:color="auto"/>
        <w:right w:val="none" w:sz="0" w:space="0" w:color="auto"/>
      </w:divBdr>
    </w:div>
    <w:div w:id="811672307">
      <w:bodyDiv w:val="1"/>
      <w:marLeft w:val="0"/>
      <w:marRight w:val="0"/>
      <w:marTop w:val="0"/>
      <w:marBottom w:val="0"/>
      <w:divBdr>
        <w:top w:val="none" w:sz="0" w:space="0" w:color="auto"/>
        <w:left w:val="none" w:sz="0" w:space="0" w:color="auto"/>
        <w:bottom w:val="none" w:sz="0" w:space="0" w:color="auto"/>
        <w:right w:val="none" w:sz="0" w:space="0" w:color="auto"/>
      </w:divBdr>
    </w:div>
    <w:div w:id="819690077">
      <w:bodyDiv w:val="1"/>
      <w:marLeft w:val="0"/>
      <w:marRight w:val="0"/>
      <w:marTop w:val="0"/>
      <w:marBottom w:val="0"/>
      <w:divBdr>
        <w:top w:val="none" w:sz="0" w:space="0" w:color="auto"/>
        <w:left w:val="none" w:sz="0" w:space="0" w:color="auto"/>
        <w:bottom w:val="none" w:sz="0" w:space="0" w:color="auto"/>
        <w:right w:val="none" w:sz="0" w:space="0" w:color="auto"/>
      </w:divBdr>
    </w:div>
    <w:div w:id="1001465110">
      <w:bodyDiv w:val="1"/>
      <w:marLeft w:val="0"/>
      <w:marRight w:val="0"/>
      <w:marTop w:val="0"/>
      <w:marBottom w:val="0"/>
      <w:divBdr>
        <w:top w:val="none" w:sz="0" w:space="0" w:color="auto"/>
        <w:left w:val="none" w:sz="0" w:space="0" w:color="auto"/>
        <w:bottom w:val="none" w:sz="0" w:space="0" w:color="auto"/>
        <w:right w:val="none" w:sz="0" w:space="0" w:color="auto"/>
      </w:divBdr>
    </w:div>
    <w:div w:id="1038508002">
      <w:bodyDiv w:val="1"/>
      <w:marLeft w:val="0"/>
      <w:marRight w:val="0"/>
      <w:marTop w:val="0"/>
      <w:marBottom w:val="0"/>
      <w:divBdr>
        <w:top w:val="none" w:sz="0" w:space="0" w:color="auto"/>
        <w:left w:val="none" w:sz="0" w:space="0" w:color="auto"/>
        <w:bottom w:val="none" w:sz="0" w:space="0" w:color="auto"/>
        <w:right w:val="none" w:sz="0" w:space="0" w:color="auto"/>
      </w:divBdr>
    </w:div>
    <w:div w:id="1124731865">
      <w:bodyDiv w:val="1"/>
      <w:marLeft w:val="0"/>
      <w:marRight w:val="0"/>
      <w:marTop w:val="0"/>
      <w:marBottom w:val="0"/>
      <w:divBdr>
        <w:top w:val="none" w:sz="0" w:space="0" w:color="auto"/>
        <w:left w:val="none" w:sz="0" w:space="0" w:color="auto"/>
        <w:bottom w:val="none" w:sz="0" w:space="0" w:color="auto"/>
        <w:right w:val="none" w:sz="0" w:space="0" w:color="auto"/>
      </w:divBdr>
    </w:div>
    <w:div w:id="1292130650">
      <w:bodyDiv w:val="1"/>
      <w:marLeft w:val="0"/>
      <w:marRight w:val="0"/>
      <w:marTop w:val="0"/>
      <w:marBottom w:val="0"/>
      <w:divBdr>
        <w:top w:val="none" w:sz="0" w:space="0" w:color="auto"/>
        <w:left w:val="none" w:sz="0" w:space="0" w:color="auto"/>
        <w:bottom w:val="none" w:sz="0" w:space="0" w:color="auto"/>
        <w:right w:val="none" w:sz="0" w:space="0" w:color="auto"/>
      </w:divBdr>
    </w:div>
    <w:div w:id="1551845818">
      <w:bodyDiv w:val="1"/>
      <w:marLeft w:val="0"/>
      <w:marRight w:val="0"/>
      <w:marTop w:val="0"/>
      <w:marBottom w:val="0"/>
      <w:divBdr>
        <w:top w:val="none" w:sz="0" w:space="0" w:color="auto"/>
        <w:left w:val="none" w:sz="0" w:space="0" w:color="auto"/>
        <w:bottom w:val="none" w:sz="0" w:space="0" w:color="auto"/>
        <w:right w:val="none" w:sz="0" w:space="0" w:color="auto"/>
      </w:divBdr>
    </w:div>
    <w:div w:id="1652900339">
      <w:bodyDiv w:val="1"/>
      <w:marLeft w:val="0"/>
      <w:marRight w:val="0"/>
      <w:marTop w:val="0"/>
      <w:marBottom w:val="0"/>
      <w:divBdr>
        <w:top w:val="none" w:sz="0" w:space="0" w:color="auto"/>
        <w:left w:val="none" w:sz="0" w:space="0" w:color="auto"/>
        <w:bottom w:val="none" w:sz="0" w:space="0" w:color="auto"/>
        <w:right w:val="none" w:sz="0" w:space="0" w:color="auto"/>
      </w:divBdr>
    </w:div>
    <w:div w:id="1822958816">
      <w:bodyDiv w:val="1"/>
      <w:marLeft w:val="0"/>
      <w:marRight w:val="0"/>
      <w:marTop w:val="0"/>
      <w:marBottom w:val="0"/>
      <w:divBdr>
        <w:top w:val="none" w:sz="0" w:space="0" w:color="auto"/>
        <w:left w:val="none" w:sz="0" w:space="0" w:color="auto"/>
        <w:bottom w:val="none" w:sz="0" w:space="0" w:color="auto"/>
        <w:right w:val="none" w:sz="0" w:space="0" w:color="auto"/>
      </w:divBdr>
    </w:div>
    <w:div w:id="1846439424">
      <w:bodyDiv w:val="1"/>
      <w:marLeft w:val="0"/>
      <w:marRight w:val="0"/>
      <w:marTop w:val="0"/>
      <w:marBottom w:val="0"/>
      <w:divBdr>
        <w:top w:val="none" w:sz="0" w:space="0" w:color="auto"/>
        <w:left w:val="none" w:sz="0" w:space="0" w:color="auto"/>
        <w:bottom w:val="none" w:sz="0" w:space="0" w:color="auto"/>
        <w:right w:val="none" w:sz="0" w:space="0" w:color="auto"/>
      </w:divBdr>
    </w:div>
    <w:div w:id="202921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2006</TotalTime>
  <Pages>9</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dc:creator>
  <cp:keywords/>
  <dc:description/>
  <cp:lastModifiedBy>olivier nsanzamahoro</cp:lastModifiedBy>
  <cp:revision>628</cp:revision>
  <cp:lastPrinted>2026-01-26T17:19:00Z</cp:lastPrinted>
  <dcterms:created xsi:type="dcterms:W3CDTF">2025-11-19T11:12:00Z</dcterms:created>
  <dcterms:modified xsi:type="dcterms:W3CDTF">2026-03-23T15:15:00Z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05938f8c-cac5-4619-8836-f6123e7aff6e</vt:lpwstr>
  </property>
</Properties>
</file>